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8B" w:rsidRDefault="00492261">
      <w:r>
        <w:rPr>
          <w:noProof/>
        </w:rPr>
        <w:drawing>
          <wp:anchor distT="12192" distB="20673" distL="120396" distR="372717" simplePos="0" relativeHeight="251658240" behindDoc="0" locked="0" layoutInCell="1" allowOverlap="1">
            <wp:simplePos x="0" y="0"/>
            <wp:positionH relativeFrom="column">
              <wp:posOffset>241540</wp:posOffset>
            </wp:positionH>
            <wp:positionV relativeFrom="paragraph">
              <wp:posOffset>438306</wp:posOffset>
            </wp:positionV>
            <wp:extent cx="1630392" cy="483079"/>
            <wp:effectExtent l="0" t="0" r="0" b="0"/>
            <wp:wrapNone/>
            <wp:docPr id="3" name="Picture 2" descr="C:\c deskstop\My Documents\priyanka\Arihant logo-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descr="C:\c deskstop\My Documents\priyanka\Arihant logo-1.jpg"/>
                    <pic:cNvPicPr>
                      <a:picLocks noChangeAspect="1" noChangeArrowheads="1"/>
                    </pic:cNvPicPr>
                  </pic:nvPicPr>
                  <pic:blipFill>
                    <a:blip r:embed="rId5" cstate="print"/>
                    <a:srcRect r="-12903"/>
                    <a:stretch>
                      <a:fillRect/>
                    </a:stretch>
                  </pic:blipFill>
                  <pic:spPr bwMode="auto">
                    <a:xfrm>
                      <a:off x="0" y="0"/>
                      <a:ext cx="1630394" cy="483080"/>
                    </a:xfrm>
                    <a:prstGeom prst="rect">
                      <a:avLst/>
                    </a:prstGeom>
                    <a:ln>
                      <a:noFill/>
                    </a:ln>
                    <a:effectLst>
                      <a:softEdge rad="112500"/>
                    </a:effectLst>
                  </pic:spPr>
                </pic:pic>
              </a:graphicData>
            </a:graphic>
          </wp:anchor>
        </w:drawing>
      </w:r>
      <w:r>
        <w:rPr>
          <w:noProof/>
        </w:rPr>
        <w:drawing>
          <wp:inline distT="0" distB="0" distL="0" distR="0">
            <wp:extent cx="5672479" cy="1095266"/>
            <wp:effectExtent l="19050" t="0" r="4421"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a:stretch>
                      <a:fillRect/>
                    </a:stretch>
                  </pic:blipFill>
                  <pic:spPr bwMode="auto">
                    <a:xfrm>
                      <a:off x="0" y="0"/>
                      <a:ext cx="5676513" cy="1096045"/>
                    </a:xfrm>
                    <a:prstGeom prst="rect">
                      <a:avLst/>
                    </a:prstGeom>
                    <a:ln>
                      <a:noFill/>
                    </a:ln>
                    <a:effectLst>
                      <a:softEdge rad="112500"/>
                    </a:effectLst>
                  </pic:spPr>
                </pic:pic>
              </a:graphicData>
            </a:graphic>
          </wp:inline>
        </w:drawing>
      </w:r>
    </w:p>
    <w:p w:rsidR="00492261" w:rsidRPr="002B536D" w:rsidRDefault="00492261" w:rsidP="00492261">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ARIHANT CHEMICAL CORPORATION </w:t>
      </w:r>
    </w:p>
    <w:p w:rsidR="00492261" w:rsidRDefault="00492261" w:rsidP="00492261">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                                         &amp;   J.J ENTERPRISE </w:t>
      </w:r>
    </w:p>
    <w:p w:rsidR="00492261" w:rsidRPr="004301A9" w:rsidRDefault="00492261" w:rsidP="00492261">
      <w:pPr>
        <w:widowControl w:val="0"/>
        <w:autoSpaceDE w:val="0"/>
        <w:autoSpaceDN w:val="0"/>
        <w:adjustRightInd w:val="0"/>
        <w:spacing w:after="0" w:line="233" w:lineRule="auto"/>
        <w:ind w:left="580"/>
        <w:rPr>
          <w:rFonts w:ascii="Times New Roman" w:hAnsi="Times New Roman" w:cs="Times New Roman"/>
          <w:b/>
          <w:sz w:val="28"/>
          <w:szCs w:val="24"/>
        </w:rPr>
      </w:pPr>
      <w:r w:rsidRPr="004301A9">
        <w:rPr>
          <w:rFonts w:ascii="Calibri" w:hAnsi="Calibri" w:cs="Calibri"/>
          <w:b/>
          <w:sz w:val="24"/>
        </w:rPr>
        <w:t xml:space="preserve">For paints / inks / plastic / Rubber industries Raw material available with us </w:t>
      </w:r>
      <w:r w:rsidR="004301A9" w:rsidRPr="004301A9">
        <w:rPr>
          <w:rFonts w:ascii="Calibri" w:hAnsi="Calibri" w:cs="Calibri"/>
          <w:b/>
          <w:sz w:val="24"/>
        </w:rPr>
        <w:t>under</w:t>
      </w:r>
      <w:r w:rsidR="004301A9">
        <w:rPr>
          <w:rFonts w:ascii="Calibri" w:hAnsi="Calibri" w:cs="Calibri"/>
          <w:b/>
          <w:sz w:val="24"/>
        </w:rPr>
        <w:t xml:space="preserve"> self import / </w:t>
      </w:r>
      <w:r w:rsidRPr="004301A9">
        <w:rPr>
          <w:rFonts w:ascii="Calibri" w:hAnsi="Calibri" w:cs="Calibri"/>
          <w:b/>
          <w:sz w:val="24"/>
        </w:rPr>
        <w:t>M</w:t>
      </w:r>
      <w:r w:rsidR="004301A9">
        <w:rPr>
          <w:rFonts w:ascii="Calibri" w:hAnsi="Calibri" w:cs="Calibri"/>
          <w:b/>
          <w:sz w:val="24"/>
        </w:rPr>
        <w:t>anufacturing / Trading.</w:t>
      </w:r>
      <w:r w:rsidRPr="004301A9">
        <w:rPr>
          <w:rFonts w:ascii="Calibri" w:hAnsi="Calibri" w:cs="Calibri"/>
          <w:b/>
          <w:sz w:val="24"/>
        </w:rPr>
        <w:t xml:space="preserve"> </w:t>
      </w:r>
    </w:p>
    <w:p w:rsidR="000C65D7" w:rsidRDefault="000C65D7" w:rsidP="000C65D7">
      <w:pPr>
        <w:widowControl w:val="0"/>
        <w:autoSpaceDE w:val="0"/>
        <w:autoSpaceDN w:val="0"/>
        <w:adjustRightInd w:val="0"/>
        <w:spacing w:after="0" w:line="240" w:lineRule="auto"/>
        <w:rPr>
          <w:rFonts w:ascii="Arial" w:hAnsi="Arial" w:cs="Arial"/>
          <w:b/>
          <w:bCs/>
          <w:sz w:val="28"/>
          <w:szCs w:val="28"/>
          <w:u w:val="single"/>
        </w:rPr>
      </w:pPr>
      <w:r>
        <w:rPr>
          <w:rFonts w:ascii="Arial" w:hAnsi="Arial" w:cs="Arial"/>
          <w:b/>
          <w:bCs/>
          <w:sz w:val="28"/>
          <w:szCs w:val="28"/>
          <w:u w:val="single"/>
        </w:rPr>
        <w:t xml:space="preserve">   </w:t>
      </w:r>
      <w:r w:rsidR="00092B6F">
        <w:rPr>
          <w:rFonts w:ascii="Arial" w:hAnsi="Arial" w:cs="Arial"/>
          <w:b/>
          <w:bCs/>
          <w:sz w:val="28"/>
          <w:szCs w:val="28"/>
          <w:u w:val="single"/>
        </w:rPr>
        <w:t xml:space="preserve">             </w:t>
      </w:r>
      <w:r>
        <w:rPr>
          <w:rFonts w:ascii="Arial" w:hAnsi="Arial" w:cs="Arial"/>
          <w:b/>
          <w:bCs/>
          <w:sz w:val="28"/>
          <w:szCs w:val="28"/>
          <w:u w:val="single"/>
        </w:rPr>
        <w:t xml:space="preserve">  </w:t>
      </w:r>
    </w:p>
    <w:p w:rsidR="00873605" w:rsidRDefault="00A41EDF" w:rsidP="00CF4DF7">
      <w:pPr>
        <w:widowControl w:val="0"/>
        <w:autoSpaceDE w:val="0"/>
        <w:autoSpaceDN w:val="0"/>
        <w:adjustRightInd w:val="0"/>
        <w:spacing w:after="0" w:line="139" w:lineRule="exact"/>
        <w:rPr>
          <w:rFonts w:ascii="Times New Roman" w:hAnsi="Times New Roman" w:cs="Times New Roman"/>
          <w:sz w:val="24"/>
          <w:szCs w:val="24"/>
        </w:rPr>
      </w:pPr>
      <w:r>
        <w:rPr>
          <w:rFonts w:ascii="Times New Roman" w:hAnsi="Times New Roman" w:cs="Times New Roman"/>
          <w:b/>
          <w:bCs/>
          <w:sz w:val="36"/>
          <w:szCs w:val="32"/>
        </w:rPr>
        <w:t xml:space="preserve">               </w:t>
      </w:r>
    </w:p>
    <w:p w:rsidR="00873605" w:rsidRPr="00873605" w:rsidRDefault="00CF4DF7" w:rsidP="00873605">
      <w:pPr>
        <w:widowControl w:val="0"/>
        <w:autoSpaceDE w:val="0"/>
        <w:autoSpaceDN w:val="0"/>
        <w:adjustRightInd w:val="0"/>
        <w:spacing w:after="0" w:line="240" w:lineRule="auto"/>
        <w:rPr>
          <w:rFonts w:ascii="Times New Roman" w:hAnsi="Times New Roman" w:cs="Times New Roman"/>
          <w:sz w:val="40"/>
          <w:szCs w:val="24"/>
        </w:rPr>
      </w:pPr>
      <w:r w:rsidRPr="00CF4DF7">
        <w:rPr>
          <w:rFonts w:ascii="Times New Roman" w:hAnsi="Times New Roman" w:cs="Times New Roman"/>
          <w:noProof/>
          <w:sz w:val="52"/>
          <w:szCs w:val="38"/>
        </w:rPr>
        <w:drawing>
          <wp:inline distT="0" distB="0" distL="0" distR="0">
            <wp:extent cx="1271602" cy="888521"/>
            <wp:effectExtent l="19050" t="0" r="4748" b="0"/>
            <wp:docPr id="13"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cstate="print"/>
                    <a:srcRect/>
                    <a:stretch>
                      <a:fillRect/>
                    </a:stretch>
                  </pic:blipFill>
                  <pic:spPr bwMode="auto">
                    <a:xfrm>
                      <a:off x="0" y="0"/>
                      <a:ext cx="1285330" cy="898113"/>
                    </a:xfrm>
                    <a:prstGeom prst="rect">
                      <a:avLst/>
                    </a:prstGeom>
                    <a:noFill/>
                    <a:ln w="9525">
                      <a:noFill/>
                      <a:miter lim="800000"/>
                      <a:headEnd/>
                      <a:tailEnd/>
                    </a:ln>
                  </pic:spPr>
                </pic:pic>
              </a:graphicData>
            </a:graphic>
          </wp:inline>
        </w:drawing>
      </w:r>
      <w:r w:rsidR="00873605" w:rsidRPr="00873605">
        <w:rPr>
          <w:rFonts w:ascii="Times New Roman" w:hAnsi="Times New Roman" w:cs="Times New Roman"/>
          <w:sz w:val="52"/>
          <w:szCs w:val="38"/>
        </w:rPr>
        <w:t xml:space="preserve">Polyurethane </w:t>
      </w:r>
      <w:proofErr w:type="gramStart"/>
      <w:r w:rsidR="00873605" w:rsidRPr="00873605">
        <w:rPr>
          <w:rFonts w:ascii="Times New Roman" w:hAnsi="Times New Roman" w:cs="Times New Roman"/>
          <w:sz w:val="52"/>
          <w:szCs w:val="38"/>
        </w:rPr>
        <w:t>Resin :-</w:t>
      </w:r>
      <w:proofErr w:type="gramEnd"/>
      <w:r w:rsidR="00873605" w:rsidRPr="00873605">
        <w:rPr>
          <w:rFonts w:ascii="Times New Roman" w:hAnsi="Times New Roman" w:cs="Times New Roman"/>
          <w:sz w:val="52"/>
          <w:szCs w:val="38"/>
        </w:rPr>
        <w:t xml:space="preserve"> Specification </w:t>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1"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3"/>
          <w:szCs w:val="23"/>
          <w:u w:val="single"/>
        </w:rPr>
        <w:t>Product Description</w:t>
      </w:r>
    </w:p>
    <w:p w:rsidR="00873605" w:rsidRDefault="00873605" w:rsidP="00873605">
      <w:pPr>
        <w:widowControl w:val="0"/>
        <w:autoSpaceDE w:val="0"/>
        <w:autoSpaceDN w:val="0"/>
        <w:adjustRightInd w:val="0"/>
        <w:spacing w:after="0" w:line="256" w:lineRule="exact"/>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71" w:lineRule="auto"/>
        <w:rPr>
          <w:rFonts w:ascii="Times New Roman" w:hAnsi="Times New Roman" w:cs="Times New Roman"/>
          <w:sz w:val="24"/>
          <w:szCs w:val="24"/>
        </w:rPr>
      </w:pPr>
      <w:r>
        <w:rPr>
          <w:rFonts w:ascii="Arial" w:hAnsi="Arial" w:cs="Arial"/>
          <w:sz w:val="19"/>
          <w:szCs w:val="19"/>
        </w:rPr>
        <w:t>UR5547 is a semi rigid, flame retardant polyurethane potting resin ideally suited to applications where small and delicate components are involved since the cured product exhibits very little stress, even when thermally cycled.</w:t>
      </w: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p>
    <w:p w:rsidR="00873605" w:rsidRDefault="00873605" w:rsidP="00873605">
      <w:pPr>
        <w:widowControl w:val="0"/>
        <w:autoSpaceDE w:val="0"/>
        <w:autoSpaceDN w:val="0"/>
        <w:adjustRightInd w:val="0"/>
        <w:spacing w:after="0" w:line="197"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3"/>
          <w:szCs w:val="23"/>
          <w:u w:val="single"/>
        </w:rPr>
        <w:t>Features</w:t>
      </w:r>
    </w:p>
    <w:p w:rsidR="00873605" w:rsidRDefault="00873605" w:rsidP="00873605">
      <w:pPr>
        <w:widowControl w:val="0"/>
        <w:autoSpaceDE w:val="0"/>
        <w:autoSpaceDN w:val="0"/>
        <w:adjustRightInd w:val="0"/>
        <w:spacing w:after="0" w:line="226" w:lineRule="exact"/>
        <w:rPr>
          <w:rFonts w:ascii="Times New Roman" w:hAnsi="Times New Roman" w:cs="Times New Roman"/>
          <w:sz w:val="24"/>
          <w:szCs w:val="24"/>
        </w:rPr>
      </w:pPr>
    </w:p>
    <w:p w:rsidR="00873605" w:rsidRDefault="00873605" w:rsidP="00873605">
      <w:pPr>
        <w:widowControl w:val="0"/>
        <w:numPr>
          <w:ilvl w:val="0"/>
          <w:numId w:val="1"/>
        </w:numPr>
        <w:tabs>
          <w:tab w:val="clear" w:pos="720"/>
          <w:tab w:val="num" w:pos="680"/>
        </w:tabs>
        <w:overflowPunct w:val="0"/>
        <w:autoSpaceDE w:val="0"/>
        <w:autoSpaceDN w:val="0"/>
        <w:adjustRightInd w:val="0"/>
        <w:spacing w:after="0" w:line="240" w:lineRule="auto"/>
        <w:ind w:left="680" w:hanging="348"/>
        <w:rPr>
          <w:rFonts w:ascii="Symbol" w:hAnsi="Symbol" w:cs="Symbol"/>
          <w:sz w:val="19"/>
          <w:szCs w:val="19"/>
        </w:rPr>
      </w:pPr>
      <w:r>
        <w:rPr>
          <w:rFonts w:ascii="Arial" w:hAnsi="Arial" w:cs="Arial"/>
          <w:sz w:val="19"/>
          <w:szCs w:val="19"/>
        </w:rPr>
        <w:t>Conforms to UL94 V-O at 1.5mm thickness</w:t>
      </w:r>
    </w:p>
    <w:p w:rsidR="00873605" w:rsidRDefault="00873605" w:rsidP="00873605">
      <w:pPr>
        <w:widowControl w:val="0"/>
        <w:autoSpaceDE w:val="0"/>
        <w:autoSpaceDN w:val="0"/>
        <w:adjustRightInd w:val="0"/>
        <w:spacing w:after="0" w:line="14" w:lineRule="exact"/>
        <w:rPr>
          <w:rFonts w:ascii="Symbol" w:hAnsi="Symbol" w:cs="Symbol"/>
          <w:sz w:val="19"/>
          <w:szCs w:val="19"/>
        </w:rPr>
      </w:pPr>
    </w:p>
    <w:p w:rsidR="00873605" w:rsidRDefault="00873605" w:rsidP="00873605">
      <w:pPr>
        <w:widowControl w:val="0"/>
        <w:numPr>
          <w:ilvl w:val="0"/>
          <w:numId w:val="1"/>
        </w:numPr>
        <w:tabs>
          <w:tab w:val="clear" w:pos="720"/>
          <w:tab w:val="num" w:pos="680"/>
        </w:tabs>
        <w:overflowPunct w:val="0"/>
        <w:autoSpaceDE w:val="0"/>
        <w:autoSpaceDN w:val="0"/>
        <w:adjustRightInd w:val="0"/>
        <w:spacing w:after="0" w:line="236" w:lineRule="auto"/>
        <w:ind w:left="680" w:hanging="348"/>
        <w:rPr>
          <w:rFonts w:ascii="Symbol" w:hAnsi="Symbol" w:cs="Symbol"/>
          <w:sz w:val="19"/>
          <w:szCs w:val="19"/>
        </w:rPr>
      </w:pPr>
      <w:r>
        <w:rPr>
          <w:rFonts w:ascii="Arial" w:hAnsi="Arial" w:cs="Arial"/>
          <w:sz w:val="19"/>
          <w:szCs w:val="19"/>
        </w:rPr>
        <w:t>Low water absorption</w:t>
      </w:r>
    </w:p>
    <w:p w:rsidR="00873605" w:rsidRDefault="00873605" w:rsidP="00873605">
      <w:pPr>
        <w:widowControl w:val="0"/>
        <w:numPr>
          <w:ilvl w:val="0"/>
          <w:numId w:val="1"/>
        </w:numPr>
        <w:tabs>
          <w:tab w:val="clear" w:pos="720"/>
          <w:tab w:val="num" w:pos="680"/>
        </w:tabs>
        <w:overflowPunct w:val="0"/>
        <w:autoSpaceDE w:val="0"/>
        <w:autoSpaceDN w:val="0"/>
        <w:adjustRightInd w:val="0"/>
        <w:spacing w:after="0" w:line="236" w:lineRule="auto"/>
        <w:ind w:left="680" w:hanging="348"/>
        <w:rPr>
          <w:rFonts w:ascii="Symbol" w:hAnsi="Symbol" w:cs="Symbol"/>
          <w:sz w:val="19"/>
          <w:szCs w:val="19"/>
        </w:rPr>
      </w:pPr>
      <w:r>
        <w:rPr>
          <w:rFonts w:ascii="Arial" w:hAnsi="Arial" w:cs="Arial"/>
          <w:sz w:val="19"/>
          <w:szCs w:val="19"/>
        </w:rPr>
        <w:t>Excellent impact resistance</w:t>
      </w:r>
    </w:p>
    <w:p w:rsidR="00873605" w:rsidRDefault="00873605" w:rsidP="00873605">
      <w:pPr>
        <w:widowControl w:val="0"/>
        <w:numPr>
          <w:ilvl w:val="0"/>
          <w:numId w:val="1"/>
        </w:numPr>
        <w:tabs>
          <w:tab w:val="clear" w:pos="720"/>
          <w:tab w:val="num" w:pos="680"/>
        </w:tabs>
        <w:overflowPunct w:val="0"/>
        <w:autoSpaceDE w:val="0"/>
        <w:autoSpaceDN w:val="0"/>
        <w:adjustRightInd w:val="0"/>
        <w:spacing w:after="0" w:line="236" w:lineRule="auto"/>
        <w:ind w:left="680" w:hanging="348"/>
        <w:rPr>
          <w:rFonts w:ascii="Symbol" w:hAnsi="Symbol" w:cs="Symbol"/>
          <w:sz w:val="19"/>
          <w:szCs w:val="19"/>
        </w:rPr>
      </w:pPr>
      <w:r>
        <w:rPr>
          <w:rFonts w:ascii="Arial" w:hAnsi="Arial" w:cs="Arial"/>
          <w:sz w:val="19"/>
          <w:szCs w:val="19"/>
        </w:rPr>
        <w:t>Good adhesion to a wide variety of substrates</w:t>
      </w:r>
    </w:p>
    <w:p w:rsidR="00873605" w:rsidRDefault="00873605" w:rsidP="00873605">
      <w:pPr>
        <w:widowControl w:val="0"/>
        <w:numPr>
          <w:ilvl w:val="0"/>
          <w:numId w:val="1"/>
        </w:numPr>
        <w:tabs>
          <w:tab w:val="clear" w:pos="720"/>
          <w:tab w:val="num" w:pos="680"/>
        </w:tabs>
        <w:overflowPunct w:val="0"/>
        <w:autoSpaceDE w:val="0"/>
        <w:autoSpaceDN w:val="0"/>
        <w:adjustRightInd w:val="0"/>
        <w:spacing w:after="0" w:line="237" w:lineRule="auto"/>
        <w:ind w:left="680" w:hanging="348"/>
        <w:rPr>
          <w:rFonts w:ascii="Symbol" w:hAnsi="Symbol" w:cs="Symbol"/>
          <w:sz w:val="19"/>
          <w:szCs w:val="19"/>
        </w:rPr>
      </w:pPr>
      <w:r>
        <w:rPr>
          <w:rFonts w:ascii="Arial" w:hAnsi="Arial" w:cs="Arial"/>
          <w:sz w:val="19"/>
          <w:szCs w:val="19"/>
        </w:rPr>
        <w:t>Good electrical properties</w:t>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12" w:lineRule="exact"/>
        <w:rPr>
          <w:rFonts w:ascii="Times New Roman" w:hAnsi="Times New Roman" w:cs="Times New Roman"/>
          <w:sz w:val="24"/>
          <w:szCs w:val="24"/>
        </w:rPr>
      </w:pPr>
    </w:p>
    <w:p w:rsidR="00873605" w:rsidRDefault="00873605" w:rsidP="00873605">
      <w:pPr>
        <w:widowControl w:val="0"/>
        <w:tabs>
          <w:tab w:val="left" w:pos="176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Approvals:</w:t>
      </w:r>
      <w:r>
        <w:rPr>
          <w:rFonts w:ascii="Times New Roman" w:hAnsi="Times New Roman" w:cs="Times New Roman"/>
          <w:sz w:val="24"/>
          <w:szCs w:val="24"/>
        </w:rPr>
        <w:tab/>
      </w:r>
      <w:proofErr w:type="spellStart"/>
      <w:r>
        <w:rPr>
          <w:rFonts w:ascii="Arial" w:hAnsi="Arial" w:cs="Arial"/>
          <w:sz w:val="19"/>
          <w:szCs w:val="19"/>
        </w:rPr>
        <w:t>RoHS</w:t>
      </w:r>
      <w:proofErr w:type="spellEnd"/>
      <w:r>
        <w:rPr>
          <w:rFonts w:ascii="Arial" w:hAnsi="Arial" w:cs="Arial"/>
          <w:sz w:val="19"/>
          <w:szCs w:val="19"/>
        </w:rPr>
        <w:t xml:space="preserve"> Compliant</w:t>
      </w:r>
    </w:p>
    <w:p w:rsidR="00873605" w:rsidRDefault="00873605" w:rsidP="00873605">
      <w:pPr>
        <w:widowControl w:val="0"/>
        <w:autoSpaceDE w:val="0"/>
        <w:autoSpaceDN w:val="0"/>
        <w:adjustRightInd w:val="0"/>
        <w:spacing w:after="0" w:line="4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UL Approval</w:t>
      </w:r>
    </w:p>
    <w:p w:rsidR="00873605" w:rsidRDefault="00873605" w:rsidP="00873605">
      <w:pPr>
        <w:widowControl w:val="0"/>
        <w:autoSpaceDE w:val="0"/>
        <w:autoSpaceDN w:val="0"/>
        <w:adjustRightInd w:val="0"/>
        <w:spacing w:after="0" w:line="208"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Typical Properties:</w:t>
      </w:r>
    </w:p>
    <w:p w:rsidR="00873605" w:rsidRDefault="00873605" w:rsidP="00873605">
      <w:pPr>
        <w:widowControl w:val="0"/>
        <w:autoSpaceDE w:val="0"/>
        <w:autoSpaceDN w:val="0"/>
        <w:adjustRightInd w:val="0"/>
        <w:spacing w:after="0" w:line="29" w:lineRule="exact"/>
        <w:rPr>
          <w:rFonts w:ascii="Times New Roman" w:hAnsi="Times New Roman" w:cs="Times New Roman"/>
          <w:sz w:val="24"/>
          <w:szCs w:val="24"/>
        </w:rPr>
      </w:pPr>
    </w:p>
    <w:p w:rsidR="00873605" w:rsidRDefault="00873605" w:rsidP="00873605">
      <w:pPr>
        <w:widowControl w:val="0"/>
        <w:tabs>
          <w:tab w:val="left" w:pos="1760"/>
        </w:tabs>
        <w:autoSpaceDE w:val="0"/>
        <w:autoSpaceDN w:val="0"/>
        <w:adjustRightInd w:val="0"/>
        <w:spacing w:after="0" w:line="240" w:lineRule="auto"/>
        <w:rPr>
          <w:rFonts w:ascii="Times New Roman" w:hAnsi="Times New Roman" w:cs="Times New Roman"/>
          <w:sz w:val="24"/>
          <w:szCs w:val="24"/>
        </w:rPr>
      </w:pPr>
      <w:r>
        <w:rPr>
          <w:rFonts w:ascii="Arial" w:hAnsi="Arial" w:cs="Arial"/>
          <w:sz w:val="19"/>
          <w:szCs w:val="19"/>
        </w:rPr>
        <w:t>Liquid Properties:</w:t>
      </w:r>
      <w:r>
        <w:rPr>
          <w:rFonts w:ascii="Times New Roman" w:hAnsi="Times New Roman" w:cs="Times New Roman"/>
          <w:sz w:val="24"/>
          <w:szCs w:val="24"/>
        </w:rPr>
        <w:tab/>
      </w:r>
      <w:r>
        <w:rPr>
          <w:rFonts w:ascii="Arial" w:hAnsi="Arial" w:cs="Arial"/>
          <w:sz w:val="18"/>
          <w:szCs w:val="18"/>
        </w:rPr>
        <w:t>Base Material</w:t>
      </w:r>
    </w:p>
    <w:p w:rsidR="00873605" w:rsidRDefault="00873605" w:rsidP="00873605">
      <w:pPr>
        <w:widowControl w:val="0"/>
        <w:autoSpaceDE w:val="0"/>
        <w:autoSpaceDN w:val="0"/>
        <w:adjustRightInd w:val="0"/>
        <w:spacing w:after="0" w:line="12"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 xml:space="preserve">Density Part </w:t>
      </w:r>
      <w:proofErr w:type="gramStart"/>
      <w:r>
        <w:rPr>
          <w:rFonts w:ascii="Arial" w:hAnsi="Arial" w:cs="Arial"/>
          <w:sz w:val="19"/>
          <w:szCs w:val="19"/>
        </w:rPr>
        <w:t>A</w:t>
      </w:r>
      <w:proofErr w:type="gramEnd"/>
      <w:r>
        <w:rPr>
          <w:rFonts w:ascii="Arial" w:hAnsi="Arial" w:cs="Arial"/>
          <w:sz w:val="19"/>
          <w:szCs w:val="19"/>
        </w:rPr>
        <w:t xml:space="preserve"> - Resin (g/ml)</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Density Part B - Hardener (g/ml)</w:t>
      </w:r>
    </w:p>
    <w:p w:rsidR="00873605" w:rsidRDefault="00873605" w:rsidP="00873605">
      <w:pPr>
        <w:widowControl w:val="0"/>
        <w:autoSpaceDE w:val="0"/>
        <w:autoSpaceDN w:val="0"/>
        <w:adjustRightInd w:val="0"/>
        <w:spacing w:after="0" w:line="23"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 xml:space="preserve">Part </w:t>
      </w:r>
      <w:proofErr w:type="gramStart"/>
      <w:r>
        <w:rPr>
          <w:rFonts w:ascii="Arial" w:hAnsi="Arial" w:cs="Arial"/>
          <w:sz w:val="19"/>
          <w:szCs w:val="19"/>
        </w:rPr>
        <w:t>A</w:t>
      </w:r>
      <w:proofErr w:type="gramEnd"/>
      <w:r>
        <w:rPr>
          <w:rFonts w:ascii="Arial" w:hAnsi="Arial" w:cs="Arial"/>
          <w:sz w:val="19"/>
          <w:szCs w:val="19"/>
        </w:rPr>
        <w:t xml:space="preserve"> Viscosity (</w:t>
      </w:r>
      <w:proofErr w:type="spellStart"/>
      <w:r>
        <w:rPr>
          <w:rFonts w:ascii="Arial" w:hAnsi="Arial" w:cs="Arial"/>
          <w:sz w:val="19"/>
          <w:szCs w:val="19"/>
        </w:rPr>
        <w:t>mPa</w:t>
      </w:r>
      <w:proofErr w:type="spellEnd"/>
      <w:r>
        <w:rPr>
          <w:rFonts w:ascii="Arial" w:hAnsi="Arial" w:cs="Arial"/>
          <w:sz w:val="19"/>
          <w:szCs w:val="19"/>
        </w:rPr>
        <w:t xml:space="preserve"> s @ 23ºC)</w:t>
      </w:r>
      <w:r>
        <w:rPr>
          <w:rFonts w:ascii="Arial" w:hAnsi="Arial" w:cs="Arial"/>
          <w:sz w:val="19"/>
          <w:szCs w:val="19"/>
        </w:rPr>
        <w:tab/>
      </w:r>
      <w:r>
        <w:rPr>
          <w:rFonts w:ascii="Arial" w:hAnsi="Arial" w:cs="Arial"/>
          <w:sz w:val="19"/>
          <w:szCs w:val="19"/>
        </w:rPr>
        <w:tab/>
      </w:r>
      <w:r>
        <w:rPr>
          <w:rFonts w:ascii="Arial" w:hAnsi="Arial" w:cs="Arial"/>
          <w:sz w:val="19"/>
          <w:szCs w:val="19"/>
        </w:rPr>
        <w:tab/>
        <w:t>Part B Viscosity (</w:t>
      </w:r>
      <w:proofErr w:type="spellStart"/>
      <w:r>
        <w:rPr>
          <w:rFonts w:ascii="Arial" w:hAnsi="Arial" w:cs="Arial"/>
          <w:sz w:val="19"/>
          <w:szCs w:val="19"/>
        </w:rPr>
        <w:t>mPa</w:t>
      </w:r>
      <w:proofErr w:type="spellEnd"/>
      <w:r>
        <w:rPr>
          <w:rFonts w:ascii="Arial" w:hAnsi="Arial" w:cs="Arial"/>
          <w:sz w:val="19"/>
          <w:szCs w:val="19"/>
        </w:rPr>
        <w:t xml:space="preserve"> s @ 23ºC)</w:t>
      </w:r>
    </w:p>
    <w:p w:rsidR="00873605" w:rsidRDefault="00873605" w:rsidP="00873605">
      <w:pPr>
        <w:widowControl w:val="0"/>
        <w:autoSpaceDE w:val="0"/>
        <w:autoSpaceDN w:val="0"/>
        <w:adjustRightInd w:val="0"/>
        <w:spacing w:after="0" w:line="23"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Mixed System Viscosity (</w:t>
      </w:r>
      <w:proofErr w:type="spellStart"/>
      <w:r>
        <w:rPr>
          <w:rFonts w:ascii="Arial" w:hAnsi="Arial" w:cs="Arial"/>
          <w:sz w:val="19"/>
          <w:szCs w:val="19"/>
        </w:rPr>
        <w:t>mPa</w:t>
      </w:r>
      <w:proofErr w:type="spellEnd"/>
      <w:r>
        <w:rPr>
          <w:rFonts w:ascii="Arial" w:hAnsi="Arial" w:cs="Arial"/>
          <w:sz w:val="19"/>
          <w:szCs w:val="19"/>
        </w:rPr>
        <w:t xml:space="preserve"> s @ 23ºC)</w:t>
      </w:r>
      <w:r>
        <w:rPr>
          <w:rFonts w:ascii="Arial" w:hAnsi="Arial" w:cs="Arial"/>
          <w:sz w:val="19"/>
          <w:szCs w:val="19"/>
        </w:rPr>
        <w:tab/>
      </w:r>
      <w:r>
        <w:rPr>
          <w:rFonts w:ascii="Arial" w:hAnsi="Arial" w:cs="Arial"/>
          <w:sz w:val="19"/>
          <w:szCs w:val="19"/>
        </w:rPr>
        <w:tab/>
        <w:t>Mix Ratio (Weight)</w:t>
      </w:r>
      <w:r>
        <w:rPr>
          <w:rFonts w:ascii="Arial" w:hAnsi="Arial" w:cs="Arial"/>
          <w:sz w:val="19"/>
          <w:szCs w:val="19"/>
        </w:rPr>
        <w:tab/>
      </w:r>
      <w:r>
        <w:rPr>
          <w:rFonts w:ascii="Arial" w:hAnsi="Arial" w:cs="Arial"/>
          <w:sz w:val="19"/>
          <w:szCs w:val="19"/>
        </w:rPr>
        <w:tab/>
      </w:r>
    </w:p>
    <w:p w:rsidR="00873605" w:rsidRDefault="00873605" w:rsidP="00873605">
      <w:pPr>
        <w:widowControl w:val="0"/>
        <w:autoSpaceDE w:val="0"/>
        <w:autoSpaceDN w:val="0"/>
        <w:adjustRightInd w:val="0"/>
        <w:spacing w:after="0" w:line="23"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Mix Ratio (Volume)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Usable Life (20°C)</w:t>
      </w:r>
    </w:p>
    <w:p w:rsidR="00873605" w:rsidRDefault="00873605" w:rsidP="00873605">
      <w:pPr>
        <w:widowControl w:val="0"/>
        <w:autoSpaceDE w:val="0"/>
        <w:autoSpaceDN w:val="0"/>
        <w:adjustRightInd w:val="0"/>
        <w:spacing w:after="0" w:line="22"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Gel Time (23°C)</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Cure Time (23 °C)</w:t>
      </w:r>
    </w:p>
    <w:p w:rsidR="00873605" w:rsidRDefault="00873605" w:rsidP="00873605">
      <w:pPr>
        <w:widowControl w:val="0"/>
        <w:autoSpaceDE w:val="0"/>
        <w:autoSpaceDN w:val="0"/>
        <w:adjustRightInd w:val="0"/>
        <w:spacing w:after="0" w:line="22"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Cure Time (60 °C)</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Colour Part </w:t>
      </w:r>
      <w:proofErr w:type="gramStart"/>
      <w:r>
        <w:rPr>
          <w:rFonts w:ascii="Arial" w:hAnsi="Arial" w:cs="Arial"/>
          <w:sz w:val="19"/>
          <w:szCs w:val="19"/>
        </w:rPr>
        <w:t>A</w:t>
      </w:r>
      <w:proofErr w:type="gramEnd"/>
      <w:r>
        <w:rPr>
          <w:rFonts w:ascii="Arial" w:hAnsi="Arial" w:cs="Arial"/>
          <w:sz w:val="19"/>
          <w:szCs w:val="19"/>
        </w:rPr>
        <w:t xml:space="preserve"> - Resin</w:t>
      </w:r>
    </w:p>
    <w:p w:rsidR="00873605" w:rsidRDefault="00873605" w:rsidP="00873605">
      <w:pPr>
        <w:widowControl w:val="0"/>
        <w:autoSpaceDE w:val="0"/>
        <w:autoSpaceDN w:val="0"/>
        <w:adjustRightInd w:val="0"/>
        <w:spacing w:after="0" w:line="22"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Colour Part B – Hardener</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Storage Conditions</w:t>
      </w:r>
    </w:p>
    <w:p w:rsidR="00873605" w:rsidRDefault="00873605" w:rsidP="00873605">
      <w:pPr>
        <w:widowControl w:val="0"/>
        <w:autoSpaceDE w:val="0"/>
        <w:autoSpaceDN w:val="0"/>
        <w:adjustRightInd w:val="0"/>
        <w:spacing w:after="0" w:line="22"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Arial" w:hAnsi="Arial" w:cs="Arial"/>
          <w:sz w:val="19"/>
          <w:szCs w:val="19"/>
        </w:rPr>
      </w:pPr>
      <w:r>
        <w:rPr>
          <w:rFonts w:ascii="Arial" w:hAnsi="Arial" w:cs="Arial"/>
          <w:sz w:val="19"/>
          <w:szCs w:val="19"/>
        </w:rPr>
        <w:t>Shelf Life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roofErr w:type="spellStart"/>
      <w:r>
        <w:rPr>
          <w:rFonts w:ascii="Arial" w:hAnsi="Arial" w:cs="Arial"/>
          <w:sz w:val="19"/>
          <w:szCs w:val="19"/>
        </w:rPr>
        <w:t>Exotherm</w:t>
      </w:r>
      <w:proofErr w:type="spellEnd"/>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43" w:lineRule="auto"/>
        <w:ind w:left="1780" w:right="55"/>
        <w:rPr>
          <w:rFonts w:ascii="Times New Roman" w:hAnsi="Times New Roman" w:cs="Times New Roman"/>
          <w:sz w:val="24"/>
          <w:szCs w:val="24"/>
        </w:rPr>
      </w:pPr>
      <w:r>
        <w:rPr>
          <w:rFonts w:ascii="Arial" w:hAnsi="Arial" w:cs="Arial"/>
          <w:sz w:val="19"/>
          <w:szCs w:val="19"/>
        </w:rPr>
        <w:t>(Measured on 100ml sample in a cylinder of diameter 49.4mm @ 23ºC)</w:t>
      </w:r>
    </w:p>
    <w:p w:rsidR="00873605" w:rsidRDefault="00873605" w:rsidP="00873605">
      <w:pPr>
        <w:widowControl w:val="0"/>
        <w:autoSpaceDE w:val="0"/>
        <w:autoSpaceDN w:val="0"/>
        <w:adjustRightInd w:val="0"/>
        <w:spacing w:after="0" w:line="2"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1780"/>
        <w:rPr>
          <w:rFonts w:ascii="Times New Roman" w:hAnsi="Times New Roman" w:cs="Times New Roman"/>
          <w:sz w:val="24"/>
          <w:szCs w:val="24"/>
        </w:rPr>
      </w:pPr>
      <w:r>
        <w:rPr>
          <w:rFonts w:ascii="Arial" w:hAnsi="Arial" w:cs="Arial"/>
          <w:sz w:val="19"/>
          <w:szCs w:val="19"/>
        </w:rPr>
        <w:t>Shrinkage</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Pr="00970A70" w:rsidRDefault="00873605" w:rsidP="00873605">
      <w:pPr>
        <w:widowControl w:val="0"/>
        <w:overflowPunct w:val="0"/>
        <w:autoSpaceDE w:val="0"/>
        <w:autoSpaceDN w:val="0"/>
        <w:adjustRightInd w:val="0"/>
        <w:spacing w:after="0" w:line="214" w:lineRule="auto"/>
        <w:ind w:left="620" w:right="1560" w:hanging="46"/>
        <w:rPr>
          <w:rFonts w:ascii="Times New Roman" w:hAnsi="Times New Roman" w:cs="Times New Roman"/>
          <w:b/>
          <w:sz w:val="24"/>
          <w:szCs w:val="24"/>
        </w:rPr>
      </w:pPr>
      <w:r w:rsidRPr="00970A70">
        <w:rPr>
          <w:rFonts w:ascii="Calibri" w:hAnsi="Calibri" w:cs="Calibri"/>
          <w:b/>
          <w:sz w:val="20"/>
          <w:szCs w:val="20"/>
        </w:rPr>
        <w:t xml:space="preserve">Regd Off: - Plot no 24 Block no .5, 1st floor, Behind Aurora </w:t>
      </w:r>
      <w:proofErr w:type="gramStart"/>
      <w:r w:rsidRPr="00970A70">
        <w:rPr>
          <w:rFonts w:ascii="Calibri" w:hAnsi="Calibri" w:cs="Calibri"/>
          <w:b/>
          <w:sz w:val="20"/>
          <w:szCs w:val="20"/>
        </w:rPr>
        <w:t>cinema ,</w:t>
      </w:r>
      <w:proofErr w:type="gramEnd"/>
      <w:r w:rsidRPr="00970A70">
        <w:rPr>
          <w:rFonts w:ascii="Calibri" w:hAnsi="Calibri" w:cs="Calibri"/>
          <w:b/>
          <w:sz w:val="20"/>
          <w:szCs w:val="20"/>
        </w:rPr>
        <w:t xml:space="preserve"> opp Sahakari </w:t>
      </w:r>
      <w:r>
        <w:rPr>
          <w:rFonts w:ascii="Calibri" w:hAnsi="Calibri" w:cs="Calibri"/>
          <w:b/>
          <w:sz w:val="20"/>
          <w:szCs w:val="20"/>
        </w:rPr>
        <w:t>b</w:t>
      </w:r>
      <w:r w:rsidRPr="00970A70">
        <w:rPr>
          <w:rFonts w:ascii="Calibri" w:hAnsi="Calibri" w:cs="Calibri"/>
          <w:b/>
          <w:sz w:val="20"/>
          <w:szCs w:val="20"/>
        </w:rPr>
        <w:t>handar, Matunga (C.R) Mumbai – 400019</w:t>
      </w:r>
    </w:p>
    <w:p w:rsidR="00873605" w:rsidRPr="00970A70" w:rsidRDefault="00873605" w:rsidP="00873605">
      <w:pPr>
        <w:widowControl w:val="0"/>
        <w:overflowPunct w:val="0"/>
        <w:autoSpaceDE w:val="0"/>
        <w:autoSpaceDN w:val="0"/>
        <w:adjustRightInd w:val="0"/>
        <w:spacing w:after="0" w:line="220" w:lineRule="auto"/>
        <w:ind w:left="580" w:right="1180"/>
        <w:rPr>
          <w:rFonts w:ascii="Times New Roman" w:hAnsi="Times New Roman" w:cs="Times New Roman"/>
          <w:b/>
          <w:sz w:val="24"/>
          <w:szCs w:val="24"/>
        </w:rPr>
      </w:pPr>
      <w:r w:rsidRPr="00970A70">
        <w:rPr>
          <w:rFonts w:ascii="Calibri" w:hAnsi="Calibri" w:cs="Calibri"/>
          <w:b/>
        </w:rPr>
        <w:t xml:space="preserve">Administration /correspondence  Office </w:t>
      </w:r>
      <w:r w:rsidRPr="00970A70">
        <w:rPr>
          <w:rFonts w:ascii="Calibri" w:hAnsi="Calibri" w:cs="Calibri"/>
          <w:b/>
          <w:sz w:val="19"/>
          <w:szCs w:val="19"/>
        </w:rPr>
        <w:t xml:space="preserve">:- Plot No. 319,Room No.3, Ranchoddas Terrace </w:t>
      </w:r>
      <w:r>
        <w:rPr>
          <w:rFonts w:ascii="Calibri" w:hAnsi="Calibri" w:cs="Calibri"/>
          <w:b/>
          <w:sz w:val="19"/>
          <w:szCs w:val="19"/>
        </w:rPr>
        <w:t>b</w:t>
      </w:r>
      <w:r w:rsidRPr="00970A70">
        <w:rPr>
          <w:rFonts w:ascii="Calibri" w:hAnsi="Calibri" w:cs="Calibri"/>
          <w:b/>
          <w:sz w:val="19"/>
          <w:szCs w:val="19"/>
        </w:rPr>
        <w:t>uilding ,sir</w:t>
      </w:r>
      <w:r w:rsidRPr="00970A70">
        <w:rPr>
          <w:rFonts w:ascii="Calibri" w:hAnsi="Calibri" w:cs="Calibri"/>
          <w:b/>
        </w:rPr>
        <w:t xml:space="preserve"> </w:t>
      </w:r>
      <w:r w:rsidRPr="00970A70">
        <w:rPr>
          <w:rFonts w:ascii="Calibri" w:hAnsi="Calibri" w:cs="Calibri"/>
          <w:b/>
          <w:sz w:val="19"/>
          <w:szCs w:val="19"/>
        </w:rPr>
        <w:t>Bhalchandra Road, opp  Hira House, Near Chhatre Maternity Hospital, Matunga (C.R) Mumbai – 400019 Tel :- +91 22 24148378 / 24146390</w:t>
      </w:r>
    </w:p>
    <w:p w:rsidR="00873605" w:rsidRPr="00970A70" w:rsidRDefault="00873605" w:rsidP="00873605">
      <w:pPr>
        <w:widowControl w:val="0"/>
        <w:autoSpaceDE w:val="0"/>
        <w:autoSpaceDN w:val="0"/>
        <w:adjustRightInd w:val="0"/>
        <w:spacing w:after="0" w:line="240" w:lineRule="auto"/>
        <w:rPr>
          <w:rFonts w:ascii="Calibri" w:hAnsi="Calibri" w:cs="Calibri"/>
          <w:b/>
          <w:sz w:val="20"/>
          <w:szCs w:val="20"/>
        </w:rPr>
      </w:pPr>
      <w:r>
        <w:rPr>
          <w:rFonts w:ascii="Calibri" w:hAnsi="Calibri" w:cs="Calibri"/>
          <w:b/>
          <w:sz w:val="20"/>
          <w:szCs w:val="20"/>
        </w:rPr>
        <w:t xml:space="preserve">              </w:t>
      </w:r>
      <w:proofErr w:type="gramStart"/>
      <w:r w:rsidRPr="00970A70">
        <w:rPr>
          <w:rFonts w:ascii="Calibri" w:hAnsi="Calibri" w:cs="Calibri"/>
          <w:b/>
          <w:sz w:val="20"/>
          <w:szCs w:val="20"/>
        </w:rPr>
        <w:t>Mob :-</w:t>
      </w:r>
      <w:proofErr w:type="gramEnd"/>
      <w:r w:rsidRPr="00970A70">
        <w:rPr>
          <w:rFonts w:ascii="Calibri" w:hAnsi="Calibri" w:cs="Calibri"/>
          <w:b/>
          <w:sz w:val="20"/>
          <w:szCs w:val="20"/>
        </w:rPr>
        <w:t xml:space="preserve"> MR NILESH MEHTA +91 9820142066</w:t>
      </w:r>
      <w:r>
        <w:rPr>
          <w:rFonts w:ascii="Calibri" w:hAnsi="Calibri" w:cs="Calibri"/>
          <w:b/>
          <w:sz w:val="20"/>
          <w:szCs w:val="20"/>
        </w:rPr>
        <w:t xml:space="preserve"> / +91 8850378208/+91 9029042066</w:t>
      </w:r>
    </w:p>
    <w:p w:rsidR="00873605" w:rsidRPr="004A164D" w:rsidRDefault="00873605" w:rsidP="00873605">
      <w:pPr>
        <w:rPr>
          <w:rFonts w:ascii="Times New Roman" w:hAnsi="Times New Roman" w:cs="Times New Roman"/>
          <w:sz w:val="24"/>
          <w:szCs w:val="24"/>
        </w:rPr>
      </w:pPr>
      <w:r w:rsidRPr="00970A70">
        <w:rPr>
          <w:rFonts w:ascii="Calibri" w:hAnsi="Calibri" w:cs="Calibri"/>
          <w:b/>
          <w:sz w:val="20"/>
          <w:szCs w:val="20"/>
        </w:rPr>
        <w:t xml:space="preserve"> </w:t>
      </w:r>
      <w:r>
        <w:rPr>
          <w:rFonts w:ascii="Calibri" w:hAnsi="Calibri" w:cs="Calibri"/>
          <w:b/>
          <w:sz w:val="20"/>
          <w:szCs w:val="20"/>
        </w:rPr>
        <w:t xml:space="preserve">             </w:t>
      </w:r>
      <w:r w:rsidRPr="00970A70">
        <w:rPr>
          <w:rFonts w:ascii="Calibri" w:hAnsi="Calibri" w:cs="Calibri"/>
          <w:b/>
          <w:sz w:val="20"/>
          <w:szCs w:val="20"/>
        </w:rPr>
        <w:t xml:space="preserve">Email </w:t>
      </w:r>
      <w:proofErr w:type="gramStart"/>
      <w:r w:rsidRPr="00970A70">
        <w:rPr>
          <w:rFonts w:ascii="Calibri" w:hAnsi="Calibri" w:cs="Calibri"/>
          <w:b/>
          <w:sz w:val="20"/>
          <w:szCs w:val="20"/>
        </w:rPr>
        <w:t>Id :-</w:t>
      </w:r>
      <w:proofErr w:type="gramEnd"/>
      <w:r w:rsidRPr="00970A70">
        <w:rPr>
          <w:rFonts w:ascii="Calibri" w:hAnsi="Calibri" w:cs="Calibri"/>
          <w:b/>
          <w:sz w:val="20"/>
          <w:szCs w:val="20"/>
        </w:rPr>
        <w:t xml:space="preserve">   </w:t>
      </w:r>
      <w:hyperlink r:id="rId8" w:history="1">
        <w:r w:rsidRPr="00970A70">
          <w:rPr>
            <w:rFonts w:ascii="Calibri" w:hAnsi="Calibri" w:cs="Calibri"/>
            <w:b/>
            <w:sz w:val="20"/>
            <w:szCs w:val="20"/>
          </w:rPr>
          <w:t xml:space="preserve"> </w:t>
        </w:r>
        <w:r w:rsidRPr="00970A70">
          <w:rPr>
            <w:rFonts w:ascii="Cambria" w:hAnsi="Cambria" w:cs="Cambria"/>
            <w:b/>
            <w:color w:val="0000FF"/>
            <w:sz w:val="20"/>
            <w:szCs w:val="20"/>
            <w:u w:val="single"/>
          </w:rPr>
          <w:t>info@arihantchemcorp.com</w:t>
        </w:r>
      </w:hyperlink>
      <w:r>
        <w:rPr>
          <w:rFonts w:ascii="Calibri" w:hAnsi="Calibri" w:cs="Calibri"/>
          <w:b/>
          <w:sz w:val="20"/>
          <w:szCs w:val="20"/>
        </w:rPr>
        <w:t>,</w:t>
      </w:r>
      <w:r w:rsidRPr="00970A70">
        <w:rPr>
          <w:rFonts w:ascii="Calibri" w:hAnsi="Calibri" w:cs="Calibri"/>
          <w:b/>
          <w:sz w:val="20"/>
          <w:szCs w:val="20"/>
        </w:rPr>
        <w:t xml:space="preserve"> </w:t>
      </w:r>
      <w:r>
        <w:rPr>
          <w:rFonts w:ascii="Calibri" w:hAnsi="Calibri" w:cs="Calibri"/>
          <w:b/>
          <w:sz w:val="20"/>
          <w:szCs w:val="20"/>
        </w:rPr>
        <w:t>or</w:t>
      </w:r>
      <w:r w:rsidRPr="00970A70">
        <w:rPr>
          <w:rFonts w:ascii="Calibri" w:hAnsi="Calibri" w:cs="Calibri"/>
          <w:b/>
          <w:sz w:val="20"/>
          <w:szCs w:val="20"/>
        </w:rPr>
        <w:t xml:space="preserve">  </w:t>
      </w:r>
      <w:hyperlink r:id="rId9" w:history="1">
        <w:r w:rsidRPr="00970A70">
          <w:rPr>
            <w:rFonts w:ascii="Calibri" w:hAnsi="Calibri" w:cs="Calibri"/>
            <w:b/>
            <w:color w:val="0000FF"/>
            <w:sz w:val="20"/>
            <w:szCs w:val="20"/>
          </w:rPr>
          <w:t xml:space="preserve"> </w:t>
        </w:r>
        <w:r w:rsidRPr="00970A70">
          <w:rPr>
            <w:rFonts w:ascii="Calibri" w:hAnsi="Calibri" w:cs="Calibri"/>
            <w:b/>
            <w:color w:val="0000FF"/>
            <w:sz w:val="20"/>
            <w:szCs w:val="20"/>
            <w:u w:val="single"/>
          </w:rPr>
          <w:t>nilesh@arihantchemcorp.co</w:t>
        </w:r>
      </w:hyperlink>
      <w:r w:rsidRPr="00970A70">
        <w:rPr>
          <w:rFonts w:ascii="Calibri" w:hAnsi="Calibri" w:cs="Calibri"/>
          <w:b/>
          <w:color w:val="0000FF"/>
          <w:sz w:val="20"/>
          <w:szCs w:val="20"/>
          <w:u w:val="single"/>
        </w:rPr>
        <w:t xml:space="preserve">m </w:t>
      </w:r>
      <w:r w:rsidRPr="00970A70">
        <w:rPr>
          <w:rFonts w:ascii="Calibri" w:hAnsi="Calibri" w:cs="Calibri"/>
          <w:b/>
          <w:sz w:val="20"/>
          <w:szCs w:val="20"/>
        </w:rPr>
        <w:t xml:space="preserve"> </w:t>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Continue page 2...</w:t>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Page 2...</w:t>
      </w:r>
    </w:p>
    <w:p w:rsidR="00873605" w:rsidRDefault="00873605" w:rsidP="00873605">
      <w:r>
        <w:rPr>
          <w:noProof/>
        </w:rPr>
        <w:drawing>
          <wp:anchor distT="12192" distB="20673" distL="120396" distR="372717" simplePos="0" relativeHeight="251664384" behindDoc="0" locked="0" layoutInCell="1" allowOverlap="1">
            <wp:simplePos x="0" y="0"/>
            <wp:positionH relativeFrom="column">
              <wp:posOffset>241540</wp:posOffset>
            </wp:positionH>
            <wp:positionV relativeFrom="paragraph">
              <wp:posOffset>438306</wp:posOffset>
            </wp:positionV>
            <wp:extent cx="1630392" cy="483079"/>
            <wp:effectExtent l="0" t="0" r="0" b="0"/>
            <wp:wrapNone/>
            <wp:docPr id="4" name="Picture 2" descr="C:\c deskstop\My Documents\priyanka\Arihant logo-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descr="C:\c deskstop\My Documents\priyanka\Arihant logo-1.jpg"/>
                    <pic:cNvPicPr>
                      <a:picLocks noChangeAspect="1" noChangeArrowheads="1"/>
                    </pic:cNvPicPr>
                  </pic:nvPicPr>
                  <pic:blipFill>
                    <a:blip r:embed="rId5" cstate="print"/>
                    <a:srcRect r="-12903"/>
                    <a:stretch>
                      <a:fillRect/>
                    </a:stretch>
                  </pic:blipFill>
                  <pic:spPr bwMode="auto">
                    <a:xfrm>
                      <a:off x="0" y="0"/>
                      <a:ext cx="1630394" cy="483080"/>
                    </a:xfrm>
                    <a:prstGeom prst="rect">
                      <a:avLst/>
                    </a:prstGeom>
                    <a:ln>
                      <a:noFill/>
                    </a:ln>
                    <a:effectLst>
                      <a:softEdge rad="112500"/>
                    </a:effectLst>
                  </pic:spPr>
                </pic:pic>
              </a:graphicData>
            </a:graphic>
          </wp:anchor>
        </w:drawing>
      </w:r>
      <w:r>
        <w:rPr>
          <w:noProof/>
        </w:rPr>
        <w:drawing>
          <wp:inline distT="0" distB="0" distL="0" distR="0">
            <wp:extent cx="5672479" cy="1095266"/>
            <wp:effectExtent l="19050" t="0" r="4421"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a:stretch>
                      <a:fillRect/>
                    </a:stretch>
                  </pic:blipFill>
                  <pic:spPr bwMode="auto">
                    <a:xfrm>
                      <a:off x="0" y="0"/>
                      <a:ext cx="5676513" cy="1096045"/>
                    </a:xfrm>
                    <a:prstGeom prst="rect">
                      <a:avLst/>
                    </a:prstGeom>
                    <a:ln>
                      <a:noFill/>
                    </a:ln>
                    <a:effectLst>
                      <a:softEdge rad="112500"/>
                    </a:effectLst>
                  </pic:spPr>
                </pic:pic>
              </a:graphicData>
            </a:graphic>
          </wp:inline>
        </w:drawing>
      </w:r>
    </w:p>
    <w:p w:rsidR="00873605" w:rsidRPr="002B536D" w:rsidRDefault="00873605" w:rsidP="00873605">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ARIHANT CHEMICAL CORPORATION </w:t>
      </w:r>
    </w:p>
    <w:p w:rsidR="00873605" w:rsidRDefault="00873605" w:rsidP="00873605">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                                         &amp;   J.J ENTERPRISE </w:t>
      </w:r>
    </w:p>
    <w:p w:rsidR="00873605" w:rsidRPr="004301A9" w:rsidRDefault="00873605" w:rsidP="00873605">
      <w:pPr>
        <w:widowControl w:val="0"/>
        <w:autoSpaceDE w:val="0"/>
        <w:autoSpaceDN w:val="0"/>
        <w:adjustRightInd w:val="0"/>
        <w:spacing w:after="0" w:line="233" w:lineRule="auto"/>
        <w:ind w:left="580"/>
        <w:rPr>
          <w:rFonts w:ascii="Times New Roman" w:hAnsi="Times New Roman" w:cs="Times New Roman"/>
          <w:b/>
          <w:sz w:val="28"/>
          <w:szCs w:val="24"/>
        </w:rPr>
      </w:pPr>
      <w:proofErr w:type="gramStart"/>
      <w:r w:rsidRPr="004301A9">
        <w:rPr>
          <w:rFonts w:ascii="Calibri" w:hAnsi="Calibri" w:cs="Calibri"/>
          <w:b/>
          <w:sz w:val="24"/>
        </w:rPr>
        <w:t>For paints / inks / plastic / Rubber industries Raw material available with us under</w:t>
      </w:r>
      <w:r>
        <w:rPr>
          <w:rFonts w:ascii="Calibri" w:hAnsi="Calibri" w:cs="Calibri"/>
          <w:b/>
          <w:sz w:val="24"/>
        </w:rPr>
        <w:t xml:space="preserve"> self import / </w:t>
      </w:r>
      <w:r w:rsidRPr="004301A9">
        <w:rPr>
          <w:rFonts w:ascii="Calibri" w:hAnsi="Calibri" w:cs="Calibri"/>
          <w:b/>
          <w:sz w:val="24"/>
        </w:rPr>
        <w:t>M</w:t>
      </w:r>
      <w:r>
        <w:rPr>
          <w:rFonts w:ascii="Calibri" w:hAnsi="Calibri" w:cs="Calibri"/>
          <w:b/>
          <w:sz w:val="24"/>
        </w:rPr>
        <w:t>anufacturing / Trading.</w:t>
      </w:r>
      <w:proofErr w:type="gramEnd"/>
      <w:r w:rsidRPr="004301A9">
        <w:rPr>
          <w:rFonts w:ascii="Calibri" w:hAnsi="Calibri" w:cs="Calibri"/>
          <w:b/>
          <w:sz w:val="24"/>
        </w:rPr>
        <w:t xml:space="preserve"> </w:t>
      </w:r>
    </w:p>
    <w:p w:rsidR="00873605" w:rsidRDefault="00873605" w:rsidP="00873605">
      <w:pPr>
        <w:widowControl w:val="0"/>
        <w:autoSpaceDE w:val="0"/>
        <w:autoSpaceDN w:val="0"/>
        <w:adjustRightInd w:val="0"/>
        <w:spacing w:after="0" w:line="240" w:lineRule="auto"/>
        <w:rPr>
          <w:rFonts w:ascii="Arial" w:hAnsi="Arial" w:cs="Arial"/>
          <w:b/>
          <w:bCs/>
          <w:sz w:val="28"/>
          <w:szCs w:val="28"/>
          <w:u w:val="single"/>
        </w:rPr>
      </w:pPr>
      <w:r>
        <w:rPr>
          <w:rFonts w:ascii="Arial" w:hAnsi="Arial" w:cs="Arial"/>
          <w:b/>
          <w:bCs/>
          <w:sz w:val="28"/>
          <w:szCs w:val="28"/>
          <w:u w:val="single"/>
        </w:rPr>
        <w:t xml:space="preserve">                  </w:t>
      </w:r>
    </w:p>
    <w:p w:rsidR="00873605" w:rsidRDefault="00873605" w:rsidP="00873605">
      <w:pPr>
        <w:widowControl w:val="0"/>
        <w:autoSpaceDE w:val="0"/>
        <w:autoSpaceDN w:val="0"/>
        <w:adjustRightInd w:val="0"/>
        <w:spacing w:after="0" w:line="139" w:lineRule="exact"/>
        <w:rPr>
          <w:rFonts w:ascii="Times New Roman" w:hAnsi="Times New Roman" w:cs="Times New Roman"/>
          <w:sz w:val="24"/>
          <w:szCs w:val="24"/>
        </w:rPr>
      </w:pPr>
      <w:r>
        <w:rPr>
          <w:rFonts w:ascii="Times New Roman" w:hAnsi="Times New Roman" w:cs="Times New Roman"/>
          <w:b/>
          <w:bCs/>
          <w:sz w:val="36"/>
          <w:szCs w:val="32"/>
        </w:rPr>
        <w:t xml:space="preserve">                       </w:t>
      </w:r>
    </w:p>
    <w:p w:rsidR="00873605" w:rsidRDefault="00873605" w:rsidP="00873605">
      <w:pPr>
        <w:widowControl w:val="0"/>
        <w:autoSpaceDE w:val="0"/>
        <w:autoSpaceDN w:val="0"/>
        <w:adjustRightInd w:val="0"/>
        <w:spacing w:after="0" w:line="32" w:lineRule="exact"/>
        <w:rPr>
          <w:rFonts w:ascii="Times New Roman" w:hAnsi="Times New Roman" w:cs="Times New Roman"/>
          <w:sz w:val="24"/>
          <w:szCs w:val="24"/>
        </w:rPr>
      </w:pPr>
    </w:p>
    <w:p w:rsidR="00873605" w:rsidRPr="00873605" w:rsidRDefault="00873605" w:rsidP="00873605">
      <w:pPr>
        <w:widowControl w:val="0"/>
        <w:autoSpaceDE w:val="0"/>
        <w:autoSpaceDN w:val="0"/>
        <w:adjustRightInd w:val="0"/>
        <w:spacing w:after="0" w:line="240" w:lineRule="auto"/>
        <w:rPr>
          <w:rFonts w:ascii="Times New Roman" w:hAnsi="Times New Roman" w:cs="Times New Roman"/>
          <w:sz w:val="40"/>
          <w:szCs w:val="24"/>
        </w:rPr>
      </w:pPr>
      <w:r w:rsidRPr="00873605">
        <w:rPr>
          <w:rFonts w:ascii="Times New Roman" w:hAnsi="Times New Roman" w:cs="Times New Roman"/>
          <w:sz w:val="52"/>
          <w:szCs w:val="38"/>
        </w:rPr>
        <w:t xml:space="preserve">Polyurethane </w:t>
      </w:r>
      <w:proofErr w:type="gramStart"/>
      <w:r w:rsidRPr="00873605">
        <w:rPr>
          <w:rFonts w:ascii="Times New Roman" w:hAnsi="Times New Roman" w:cs="Times New Roman"/>
          <w:sz w:val="52"/>
          <w:szCs w:val="38"/>
        </w:rPr>
        <w:t>Resin :-</w:t>
      </w:r>
      <w:proofErr w:type="gramEnd"/>
      <w:r w:rsidRPr="00873605">
        <w:rPr>
          <w:rFonts w:ascii="Times New Roman" w:hAnsi="Times New Roman" w:cs="Times New Roman"/>
          <w:sz w:val="52"/>
          <w:szCs w:val="38"/>
        </w:rPr>
        <w:t xml:space="preserve"> Specification </w:t>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65"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5"/>
        <w:rPr>
          <w:rFonts w:ascii="Times New Roman" w:hAnsi="Times New Roman" w:cs="Times New Roman"/>
          <w:sz w:val="24"/>
          <w:szCs w:val="24"/>
        </w:rPr>
      </w:pPr>
      <w:r>
        <w:rPr>
          <w:rFonts w:ascii="Arial" w:hAnsi="Arial" w:cs="Arial"/>
          <w:sz w:val="19"/>
          <w:szCs w:val="19"/>
        </w:rPr>
        <w:t>Yes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Meets</w:t>
      </w:r>
    </w:p>
    <w:p w:rsidR="00873605" w:rsidRDefault="00873605" w:rsidP="00873605">
      <w:pPr>
        <w:widowControl w:val="0"/>
        <w:autoSpaceDE w:val="0"/>
        <w:autoSpaceDN w:val="0"/>
        <w:adjustRightInd w:val="0"/>
        <w:spacing w:after="0" w:line="240" w:lineRule="auto"/>
        <w:ind w:left="5"/>
        <w:rPr>
          <w:rFonts w:ascii="Times New Roman" w:hAnsi="Times New Roman" w:cs="Times New Roman"/>
          <w:sz w:val="24"/>
          <w:szCs w:val="24"/>
        </w:rPr>
      </w:pPr>
      <w:r>
        <w:rPr>
          <w:rFonts w:ascii="Arial" w:hAnsi="Arial" w:cs="Arial"/>
          <w:sz w:val="19"/>
          <w:szCs w:val="19"/>
        </w:rPr>
        <w:t>Polyurethane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1.69</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5"/>
        <w:rPr>
          <w:rFonts w:ascii="Times New Roman" w:hAnsi="Times New Roman" w:cs="Times New Roman"/>
          <w:sz w:val="24"/>
          <w:szCs w:val="24"/>
        </w:rPr>
      </w:pPr>
      <w:r>
        <w:rPr>
          <w:rFonts w:ascii="Arial" w:hAnsi="Arial" w:cs="Arial"/>
          <w:sz w:val="19"/>
          <w:szCs w:val="19"/>
        </w:rPr>
        <w:t>1.23</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24000</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5"/>
        <w:rPr>
          <w:rFonts w:ascii="Times New Roman" w:hAnsi="Times New Roman" w:cs="Times New Roman"/>
          <w:sz w:val="24"/>
          <w:szCs w:val="24"/>
        </w:rPr>
      </w:pPr>
      <w:r>
        <w:rPr>
          <w:rFonts w:ascii="Arial" w:hAnsi="Arial" w:cs="Arial"/>
          <w:sz w:val="19"/>
          <w:szCs w:val="19"/>
        </w:rPr>
        <w:t>230</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4000</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ind w:left="5"/>
        <w:rPr>
          <w:rFonts w:ascii="Times New Roman" w:hAnsi="Times New Roman" w:cs="Times New Roman"/>
          <w:sz w:val="24"/>
          <w:szCs w:val="24"/>
        </w:rPr>
      </w:pPr>
      <w:r>
        <w:rPr>
          <w:rFonts w:ascii="Arial" w:hAnsi="Arial" w:cs="Arial"/>
          <w:sz w:val="19"/>
          <w:szCs w:val="19"/>
        </w:rPr>
        <w:t>5.52:1</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4.01:1</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p>
    <w:p w:rsidR="00873605" w:rsidRPr="00873605" w:rsidRDefault="00873605" w:rsidP="00873605">
      <w:pPr>
        <w:widowControl w:val="0"/>
        <w:numPr>
          <w:ilvl w:val="1"/>
          <w:numId w:val="12"/>
        </w:numPr>
        <w:tabs>
          <w:tab w:val="clear" w:pos="1440"/>
          <w:tab w:val="num" w:pos="265"/>
        </w:tabs>
        <w:overflowPunct w:val="0"/>
        <w:autoSpaceDE w:val="0"/>
        <w:autoSpaceDN w:val="0"/>
        <w:adjustRightInd w:val="0"/>
        <w:spacing w:after="0" w:line="240" w:lineRule="auto"/>
        <w:ind w:left="265" w:hanging="265"/>
        <w:rPr>
          <w:rFonts w:ascii="Arial" w:hAnsi="Arial" w:cs="Arial"/>
          <w:sz w:val="19"/>
          <w:szCs w:val="19"/>
        </w:rPr>
      </w:pPr>
      <w:r w:rsidRPr="00873605">
        <w:rPr>
          <w:rFonts w:ascii="Arial" w:hAnsi="Arial" w:cs="Arial"/>
          <w:sz w:val="19"/>
          <w:szCs w:val="19"/>
        </w:rPr>
        <w:t>Mins</w:t>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t>mins</w:t>
      </w:r>
    </w:p>
    <w:p w:rsidR="00873605" w:rsidRDefault="00873605" w:rsidP="00873605">
      <w:pPr>
        <w:widowControl w:val="0"/>
        <w:autoSpaceDE w:val="0"/>
        <w:autoSpaceDN w:val="0"/>
        <w:adjustRightInd w:val="0"/>
        <w:spacing w:after="0" w:line="21" w:lineRule="exact"/>
        <w:rPr>
          <w:rFonts w:ascii="Arial" w:hAnsi="Arial" w:cs="Arial"/>
          <w:sz w:val="19"/>
          <w:szCs w:val="19"/>
        </w:rPr>
      </w:pPr>
    </w:p>
    <w:p w:rsidR="00873605" w:rsidRPr="00873605" w:rsidRDefault="00873605" w:rsidP="00873605">
      <w:pPr>
        <w:widowControl w:val="0"/>
        <w:numPr>
          <w:ilvl w:val="1"/>
          <w:numId w:val="13"/>
        </w:numPr>
        <w:tabs>
          <w:tab w:val="clear" w:pos="1440"/>
          <w:tab w:val="num" w:pos="164"/>
          <w:tab w:val="num" w:pos="265"/>
        </w:tabs>
        <w:overflowPunct w:val="0"/>
        <w:autoSpaceDE w:val="0"/>
        <w:autoSpaceDN w:val="0"/>
        <w:adjustRightInd w:val="0"/>
        <w:spacing w:after="0" w:line="278" w:lineRule="auto"/>
        <w:ind w:left="5" w:right="3280" w:hanging="4"/>
        <w:rPr>
          <w:rFonts w:ascii="Arial" w:hAnsi="Arial" w:cs="Arial"/>
          <w:sz w:val="18"/>
          <w:szCs w:val="18"/>
        </w:rPr>
      </w:pPr>
      <w:r w:rsidRPr="00873605">
        <w:rPr>
          <w:rFonts w:ascii="Arial" w:hAnsi="Arial" w:cs="Arial"/>
          <w:sz w:val="19"/>
          <w:szCs w:val="19"/>
        </w:rPr>
        <w:t>hours</w:t>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sidRPr="00873605">
        <w:rPr>
          <w:rFonts w:ascii="Arial" w:hAnsi="Arial" w:cs="Arial"/>
          <w:sz w:val="19"/>
          <w:szCs w:val="19"/>
        </w:rPr>
        <w:tab/>
      </w:r>
      <w:r>
        <w:rPr>
          <w:rFonts w:ascii="Arial" w:hAnsi="Arial" w:cs="Arial"/>
          <w:sz w:val="19"/>
          <w:szCs w:val="19"/>
        </w:rPr>
        <w:tab/>
      </w:r>
      <w:r w:rsidRPr="00873605">
        <w:rPr>
          <w:rFonts w:ascii="Arial" w:hAnsi="Arial" w:cs="Arial"/>
          <w:sz w:val="18"/>
          <w:szCs w:val="18"/>
        </w:rPr>
        <w:t>hours Black Brown</w:t>
      </w:r>
    </w:p>
    <w:p w:rsidR="00873605" w:rsidRDefault="00873605" w:rsidP="00873605">
      <w:pPr>
        <w:widowControl w:val="0"/>
        <w:tabs>
          <w:tab w:val="num" w:pos="265"/>
        </w:tabs>
        <w:overflowPunct w:val="0"/>
        <w:autoSpaceDE w:val="0"/>
        <w:autoSpaceDN w:val="0"/>
        <w:adjustRightInd w:val="0"/>
        <w:spacing w:after="0" w:line="240" w:lineRule="auto"/>
        <w:ind w:left="5"/>
        <w:rPr>
          <w:rFonts w:ascii="Arial" w:hAnsi="Arial" w:cs="Arial"/>
          <w:sz w:val="19"/>
          <w:szCs w:val="19"/>
        </w:rPr>
      </w:pPr>
      <w:r>
        <w:rPr>
          <w:rFonts w:ascii="Arial" w:hAnsi="Arial" w:cs="Arial"/>
          <w:sz w:val="18"/>
          <w:szCs w:val="18"/>
        </w:rPr>
        <w:t>Dry Conditions: Above 15ºC, Below 35ºC</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9"/>
          <w:szCs w:val="19"/>
        </w:rPr>
        <w:t>months</w:t>
      </w:r>
    </w:p>
    <w:p w:rsidR="00873605" w:rsidRDefault="00873605" w:rsidP="00873605">
      <w:pPr>
        <w:widowControl w:val="0"/>
        <w:autoSpaceDE w:val="0"/>
        <w:autoSpaceDN w:val="0"/>
        <w:adjustRightInd w:val="0"/>
        <w:spacing w:after="0" w:line="216" w:lineRule="exact"/>
        <w:rPr>
          <w:rFonts w:ascii="Arial" w:hAnsi="Arial" w:cs="Arial"/>
          <w:sz w:val="19"/>
          <w:szCs w:val="19"/>
        </w:rPr>
      </w:pPr>
    </w:p>
    <w:p w:rsidR="00873605" w:rsidRPr="00391305" w:rsidRDefault="00873605" w:rsidP="00873605">
      <w:pPr>
        <w:widowControl w:val="0"/>
        <w:numPr>
          <w:ilvl w:val="0"/>
          <w:numId w:val="14"/>
        </w:numPr>
        <w:tabs>
          <w:tab w:val="clear" w:pos="720"/>
          <w:tab w:val="num" w:pos="165"/>
        </w:tabs>
        <w:overflowPunct w:val="0"/>
        <w:autoSpaceDE w:val="0"/>
        <w:autoSpaceDN w:val="0"/>
        <w:adjustRightInd w:val="0"/>
        <w:spacing w:after="0" w:line="200" w:lineRule="exact"/>
        <w:ind w:left="165" w:hanging="164"/>
        <w:rPr>
          <w:rFonts w:ascii="Times New Roman" w:hAnsi="Times New Roman" w:cs="Times New Roman"/>
          <w:sz w:val="24"/>
          <w:szCs w:val="24"/>
        </w:rPr>
      </w:pPr>
      <w:r w:rsidRPr="00391305">
        <w:rPr>
          <w:rFonts w:ascii="Arial" w:hAnsi="Arial" w:cs="Arial"/>
          <w:sz w:val="19"/>
          <w:szCs w:val="19"/>
        </w:rPr>
        <w:t>35ºC</w:t>
      </w:r>
      <w:r w:rsidR="00391305" w:rsidRPr="00391305">
        <w:rPr>
          <w:rFonts w:ascii="Arial" w:hAnsi="Arial" w:cs="Arial"/>
          <w:sz w:val="19"/>
          <w:szCs w:val="19"/>
        </w:rPr>
        <w:tab/>
      </w:r>
      <w:r w:rsidR="00391305" w:rsidRPr="00391305">
        <w:rPr>
          <w:rFonts w:ascii="Arial" w:hAnsi="Arial" w:cs="Arial"/>
          <w:sz w:val="19"/>
          <w:szCs w:val="19"/>
        </w:rPr>
        <w:tab/>
      </w:r>
      <w:r w:rsidR="00391305" w:rsidRPr="00391305">
        <w:rPr>
          <w:rFonts w:ascii="Arial" w:hAnsi="Arial" w:cs="Arial"/>
          <w:sz w:val="19"/>
          <w:szCs w:val="19"/>
        </w:rPr>
        <w:tab/>
      </w:r>
      <w:r w:rsidR="00391305" w:rsidRPr="00391305">
        <w:rPr>
          <w:rFonts w:ascii="Arial" w:hAnsi="Arial" w:cs="Arial"/>
          <w:sz w:val="19"/>
          <w:szCs w:val="19"/>
        </w:rPr>
        <w:tab/>
      </w:r>
      <w:r w:rsidR="00391305" w:rsidRPr="00391305">
        <w:rPr>
          <w:rFonts w:ascii="Arial" w:hAnsi="Arial" w:cs="Arial"/>
          <w:sz w:val="19"/>
          <w:szCs w:val="19"/>
        </w:rPr>
        <w:tab/>
      </w:r>
      <w:r w:rsidR="00391305" w:rsidRPr="00391305">
        <w:rPr>
          <w:rFonts w:ascii="Arial" w:hAnsi="Arial" w:cs="Arial"/>
          <w:sz w:val="19"/>
          <w:szCs w:val="19"/>
        </w:rPr>
        <w:tab/>
      </w:r>
      <w:r w:rsidR="00391305" w:rsidRPr="00391305">
        <w:rPr>
          <w:rFonts w:ascii="Arial" w:hAnsi="Arial" w:cs="Arial"/>
          <w:sz w:val="19"/>
          <w:szCs w:val="19"/>
        </w:rPr>
        <w:tab/>
      </w:r>
      <w:r w:rsidRPr="00391305">
        <w:rPr>
          <w:rFonts w:ascii="Arial" w:hAnsi="Arial" w:cs="Arial"/>
          <w:sz w:val="19"/>
          <w:szCs w:val="19"/>
        </w:rPr>
        <w:t>1%</w:t>
      </w:r>
    </w:p>
    <w:p w:rsidR="00391305" w:rsidRDefault="00391305" w:rsidP="00391305">
      <w:pPr>
        <w:widowControl w:val="0"/>
        <w:overflowPunct w:val="0"/>
        <w:autoSpaceDE w:val="0"/>
        <w:autoSpaceDN w:val="0"/>
        <w:adjustRightInd w:val="0"/>
        <w:spacing w:after="0" w:line="200" w:lineRule="exact"/>
        <w:rPr>
          <w:rFonts w:ascii="Arial" w:hAnsi="Arial" w:cs="Arial"/>
          <w:sz w:val="19"/>
          <w:szCs w:val="19"/>
        </w:rPr>
      </w:pPr>
    </w:p>
    <w:p w:rsidR="00391305" w:rsidRPr="00391305" w:rsidRDefault="00391305" w:rsidP="00391305">
      <w:pPr>
        <w:widowControl w:val="0"/>
        <w:overflowPunct w:val="0"/>
        <w:autoSpaceDE w:val="0"/>
        <w:autoSpaceDN w:val="0"/>
        <w:adjustRightInd w:val="0"/>
        <w:spacing w:after="0" w:line="200"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540"/>
        <w:gridCol w:w="4460"/>
        <w:gridCol w:w="1380"/>
        <w:gridCol w:w="20"/>
      </w:tblGrid>
      <w:tr w:rsidR="00873605" w:rsidTr="00391305">
        <w:trPr>
          <w:trHeight w:val="241"/>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4"/>
                <w:szCs w:val="24"/>
              </w:rPr>
            </w:pPr>
            <w:bookmarkStart w:id="0" w:name="page2"/>
            <w:bookmarkEnd w:id="0"/>
            <w:r>
              <w:rPr>
                <w:rFonts w:ascii="Arial" w:hAnsi="Arial" w:cs="Arial"/>
                <w:b/>
                <w:bCs/>
                <w:sz w:val="19"/>
                <w:szCs w:val="19"/>
              </w:rPr>
              <w:t>Cured System:</w:t>
            </w: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Thermal Conductivity (W/</w:t>
            </w:r>
            <w:proofErr w:type="spellStart"/>
            <w:r>
              <w:rPr>
                <w:rFonts w:ascii="Arial" w:hAnsi="Arial" w:cs="Arial"/>
                <w:sz w:val="19"/>
                <w:szCs w:val="19"/>
              </w:rPr>
              <w:t>mK</w:t>
            </w:r>
            <w:proofErr w:type="spellEnd"/>
            <w:r>
              <w:rPr>
                <w:rFonts w:ascii="Arial" w:hAnsi="Arial" w:cs="Arial"/>
                <w:sz w:val="19"/>
                <w:szCs w:val="19"/>
              </w:rPr>
              <w:t>)</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0.35</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Cured Density (g/ml)</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1.60</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Temperature Range (°C)</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-50 to +120</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Max Temperature Range (Short Term °C / Mins)</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+125</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26"/>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19"/>
                <w:szCs w:val="19"/>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Dielectric Strength (kV/mm)</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14</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82"/>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Volume Resistivity (ohm-cm)</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10</w:t>
            </w:r>
            <w:r>
              <w:rPr>
                <w:rFonts w:ascii="Arial" w:hAnsi="Arial" w:cs="Arial"/>
                <w:sz w:val="24"/>
                <w:szCs w:val="24"/>
                <w:vertAlign w:val="superscript"/>
              </w:rPr>
              <w:t>14</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Shore Hardness</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A85</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Colour (Mixed System)</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Black</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 xml:space="preserve">Flame </w:t>
            </w:r>
            <w:proofErr w:type="spellStart"/>
            <w:r>
              <w:rPr>
                <w:rFonts w:ascii="Arial" w:hAnsi="Arial" w:cs="Arial"/>
                <w:sz w:val="19"/>
                <w:szCs w:val="19"/>
              </w:rPr>
              <w:t>Retardency</w:t>
            </w:r>
            <w:proofErr w:type="spellEnd"/>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No</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Loss Tangent @ 50 Hz</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0.14</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0"/>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Permittivity @ 50 Hz</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9"/>
                <w:szCs w:val="19"/>
              </w:rPr>
              <w:t>5.00</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28"/>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19"/>
                <w:szCs w:val="19"/>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Comparative Tracking Index</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w w:val="97"/>
                <w:sz w:val="19"/>
                <w:szCs w:val="19"/>
              </w:rPr>
              <w:t>Not Measured</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17"/>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18"/>
                <w:szCs w:val="18"/>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17" w:lineRule="exact"/>
              <w:ind w:left="240"/>
              <w:rPr>
                <w:rFonts w:ascii="Times New Roman" w:hAnsi="Times New Roman" w:cs="Times New Roman"/>
                <w:sz w:val="24"/>
                <w:szCs w:val="24"/>
              </w:rPr>
            </w:pPr>
            <w:r>
              <w:rPr>
                <w:rFonts w:ascii="Arial" w:hAnsi="Arial" w:cs="Arial"/>
                <w:sz w:val="19"/>
                <w:szCs w:val="19"/>
              </w:rPr>
              <w:t>Water Absorption</w:t>
            </w:r>
          </w:p>
        </w:tc>
        <w:tc>
          <w:tcPr>
            <w:tcW w:w="1380" w:type="dxa"/>
            <w:vMerge w:val="restart"/>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w w:val="97"/>
                <w:sz w:val="19"/>
                <w:szCs w:val="19"/>
              </w:rPr>
              <w:t>&lt; 0.5% / &lt; 1%</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15"/>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18"/>
                <w:szCs w:val="18"/>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14" w:lineRule="exact"/>
              <w:ind w:left="240"/>
              <w:rPr>
                <w:rFonts w:ascii="Times New Roman" w:hAnsi="Times New Roman" w:cs="Times New Roman"/>
                <w:sz w:val="24"/>
                <w:szCs w:val="24"/>
              </w:rPr>
            </w:pPr>
            <w:r>
              <w:rPr>
                <w:rFonts w:ascii="Arial" w:hAnsi="Arial" w:cs="Arial"/>
                <w:sz w:val="19"/>
                <w:szCs w:val="19"/>
              </w:rPr>
              <w:t>(9.7mm thick disk, 51mm diameter)</w:t>
            </w:r>
          </w:p>
        </w:tc>
        <w:tc>
          <w:tcPr>
            <w:tcW w:w="1380" w:type="dxa"/>
            <w:vMerge/>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28"/>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19"/>
                <w:szCs w:val="19"/>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10 days @ 20º</w:t>
            </w:r>
            <w:r>
              <w:rPr>
                <w:rFonts w:ascii="Arial" w:hAnsi="Arial" w:cs="Arial"/>
                <w:sz w:val="16"/>
                <w:szCs w:val="16"/>
              </w:rPr>
              <w:t>C / 1 hour @ 100º</w:t>
            </w:r>
            <w:r>
              <w:rPr>
                <w:rFonts w:ascii="Arial" w:hAnsi="Arial" w:cs="Arial"/>
                <w:sz w:val="14"/>
                <w:szCs w:val="14"/>
              </w:rPr>
              <w:t>C</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r w:rsidR="00873605" w:rsidTr="00391305">
        <w:trPr>
          <w:trHeight w:val="249"/>
        </w:trPr>
        <w:tc>
          <w:tcPr>
            <w:tcW w:w="154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1"/>
                <w:szCs w:val="21"/>
              </w:rPr>
            </w:pPr>
          </w:p>
        </w:tc>
        <w:tc>
          <w:tcPr>
            <w:tcW w:w="446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Elongation At Break</w:t>
            </w:r>
          </w:p>
        </w:tc>
        <w:tc>
          <w:tcPr>
            <w:tcW w:w="138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w w:val="97"/>
                <w:sz w:val="19"/>
                <w:szCs w:val="19"/>
              </w:rPr>
              <w:t>Not Measured</w:t>
            </w:r>
          </w:p>
        </w:tc>
        <w:tc>
          <w:tcPr>
            <w:tcW w:w="20" w:type="dxa"/>
            <w:tcBorders>
              <w:top w:val="nil"/>
              <w:left w:val="nil"/>
              <w:bottom w:val="nil"/>
              <w:right w:val="nil"/>
            </w:tcBorders>
            <w:vAlign w:val="bottom"/>
          </w:tcPr>
          <w:p w:rsidR="00873605" w:rsidRDefault="00873605" w:rsidP="003F4204">
            <w:pPr>
              <w:widowControl w:val="0"/>
              <w:autoSpaceDE w:val="0"/>
              <w:autoSpaceDN w:val="0"/>
              <w:adjustRightInd w:val="0"/>
              <w:spacing w:after="0" w:line="240" w:lineRule="auto"/>
              <w:rPr>
                <w:rFonts w:ascii="Times New Roman" w:hAnsi="Times New Roman" w:cs="Times New Roman"/>
                <w:sz w:val="2"/>
                <w:szCs w:val="2"/>
              </w:rPr>
            </w:pPr>
          </w:p>
        </w:tc>
      </w:tr>
    </w:tbl>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12"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12"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12" w:lineRule="exact"/>
        <w:rPr>
          <w:rFonts w:ascii="Times New Roman" w:hAnsi="Times New Roman" w:cs="Times New Roman"/>
          <w:sz w:val="24"/>
          <w:szCs w:val="24"/>
        </w:rPr>
      </w:pPr>
    </w:p>
    <w:p w:rsidR="00391305" w:rsidRPr="00970A70" w:rsidRDefault="00391305" w:rsidP="00391305">
      <w:pPr>
        <w:widowControl w:val="0"/>
        <w:overflowPunct w:val="0"/>
        <w:autoSpaceDE w:val="0"/>
        <w:autoSpaceDN w:val="0"/>
        <w:adjustRightInd w:val="0"/>
        <w:spacing w:after="0" w:line="214" w:lineRule="auto"/>
        <w:ind w:left="620" w:right="1560" w:hanging="46"/>
        <w:rPr>
          <w:rFonts w:ascii="Times New Roman" w:hAnsi="Times New Roman" w:cs="Times New Roman"/>
          <w:b/>
          <w:sz w:val="24"/>
          <w:szCs w:val="24"/>
        </w:rPr>
      </w:pPr>
      <w:r w:rsidRPr="00970A70">
        <w:rPr>
          <w:rFonts w:ascii="Calibri" w:hAnsi="Calibri" w:cs="Calibri"/>
          <w:b/>
          <w:sz w:val="20"/>
          <w:szCs w:val="20"/>
        </w:rPr>
        <w:t xml:space="preserve">Regd Off: - Plot no 24 Block no .5, 1st floor, Behind Aurora </w:t>
      </w:r>
      <w:proofErr w:type="gramStart"/>
      <w:r w:rsidRPr="00970A70">
        <w:rPr>
          <w:rFonts w:ascii="Calibri" w:hAnsi="Calibri" w:cs="Calibri"/>
          <w:b/>
          <w:sz w:val="20"/>
          <w:szCs w:val="20"/>
        </w:rPr>
        <w:t>cinema ,</w:t>
      </w:r>
      <w:proofErr w:type="gramEnd"/>
      <w:r w:rsidRPr="00970A70">
        <w:rPr>
          <w:rFonts w:ascii="Calibri" w:hAnsi="Calibri" w:cs="Calibri"/>
          <w:b/>
          <w:sz w:val="20"/>
          <w:szCs w:val="20"/>
        </w:rPr>
        <w:t xml:space="preserve"> opp Sahakari </w:t>
      </w:r>
      <w:r>
        <w:rPr>
          <w:rFonts w:ascii="Calibri" w:hAnsi="Calibri" w:cs="Calibri"/>
          <w:b/>
          <w:sz w:val="20"/>
          <w:szCs w:val="20"/>
        </w:rPr>
        <w:t>b</w:t>
      </w:r>
      <w:r w:rsidRPr="00970A70">
        <w:rPr>
          <w:rFonts w:ascii="Calibri" w:hAnsi="Calibri" w:cs="Calibri"/>
          <w:b/>
          <w:sz w:val="20"/>
          <w:szCs w:val="20"/>
        </w:rPr>
        <w:t>handar, Matunga (C.R) Mumbai – 400019</w:t>
      </w:r>
    </w:p>
    <w:p w:rsidR="00391305" w:rsidRPr="00970A70" w:rsidRDefault="00391305" w:rsidP="00391305">
      <w:pPr>
        <w:widowControl w:val="0"/>
        <w:overflowPunct w:val="0"/>
        <w:autoSpaceDE w:val="0"/>
        <w:autoSpaceDN w:val="0"/>
        <w:adjustRightInd w:val="0"/>
        <w:spacing w:after="0" w:line="220" w:lineRule="auto"/>
        <w:ind w:left="580" w:right="1180"/>
        <w:rPr>
          <w:rFonts w:ascii="Times New Roman" w:hAnsi="Times New Roman" w:cs="Times New Roman"/>
          <w:b/>
          <w:sz w:val="24"/>
          <w:szCs w:val="24"/>
        </w:rPr>
      </w:pPr>
      <w:r w:rsidRPr="00970A70">
        <w:rPr>
          <w:rFonts w:ascii="Calibri" w:hAnsi="Calibri" w:cs="Calibri"/>
          <w:b/>
        </w:rPr>
        <w:t xml:space="preserve">Administration /correspondence  Office </w:t>
      </w:r>
      <w:r w:rsidRPr="00970A70">
        <w:rPr>
          <w:rFonts w:ascii="Calibri" w:hAnsi="Calibri" w:cs="Calibri"/>
          <w:b/>
          <w:sz w:val="19"/>
          <w:szCs w:val="19"/>
        </w:rPr>
        <w:t xml:space="preserve">:- Plot No. 319,Room No.3, Ranchoddas Terrace </w:t>
      </w:r>
      <w:r>
        <w:rPr>
          <w:rFonts w:ascii="Calibri" w:hAnsi="Calibri" w:cs="Calibri"/>
          <w:b/>
          <w:sz w:val="19"/>
          <w:szCs w:val="19"/>
        </w:rPr>
        <w:t>b</w:t>
      </w:r>
      <w:r w:rsidRPr="00970A70">
        <w:rPr>
          <w:rFonts w:ascii="Calibri" w:hAnsi="Calibri" w:cs="Calibri"/>
          <w:b/>
          <w:sz w:val="19"/>
          <w:szCs w:val="19"/>
        </w:rPr>
        <w:t>uilding ,sir</w:t>
      </w:r>
      <w:r w:rsidRPr="00970A70">
        <w:rPr>
          <w:rFonts w:ascii="Calibri" w:hAnsi="Calibri" w:cs="Calibri"/>
          <w:b/>
        </w:rPr>
        <w:t xml:space="preserve"> </w:t>
      </w:r>
      <w:r w:rsidRPr="00970A70">
        <w:rPr>
          <w:rFonts w:ascii="Calibri" w:hAnsi="Calibri" w:cs="Calibri"/>
          <w:b/>
          <w:sz w:val="19"/>
          <w:szCs w:val="19"/>
        </w:rPr>
        <w:t>Bhalchandra Road, opp  Hira House, Near Chhatre Maternity Hospital, Matunga (C.R) Mumbai – 400019 Tel :- +91 22 24148378 / 24146390</w:t>
      </w:r>
    </w:p>
    <w:p w:rsidR="00391305" w:rsidRPr="00970A70" w:rsidRDefault="00391305" w:rsidP="00391305">
      <w:pPr>
        <w:widowControl w:val="0"/>
        <w:autoSpaceDE w:val="0"/>
        <w:autoSpaceDN w:val="0"/>
        <w:adjustRightInd w:val="0"/>
        <w:spacing w:after="0" w:line="240" w:lineRule="auto"/>
        <w:rPr>
          <w:rFonts w:ascii="Calibri" w:hAnsi="Calibri" w:cs="Calibri"/>
          <w:b/>
          <w:sz w:val="20"/>
          <w:szCs w:val="20"/>
        </w:rPr>
      </w:pPr>
      <w:r>
        <w:rPr>
          <w:rFonts w:ascii="Calibri" w:hAnsi="Calibri" w:cs="Calibri"/>
          <w:b/>
          <w:sz w:val="20"/>
          <w:szCs w:val="20"/>
        </w:rPr>
        <w:t xml:space="preserve">              </w:t>
      </w:r>
      <w:proofErr w:type="gramStart"/>
      <w:r w:rsidRPr="00970A70">
        <w:rPr>
          <w:rFonts w:ascii="Calibri" w:hAnsi="Calibri" w:cs="Calibri"/>
          <w:b/>
          <w:sz w:val="20"/>
          <w:szCs w:val="20"/>
        </w:rPr>
        <w:t>Mob :-</w:t>
      </w:r>
      <w:proofErr w:type="gramEnd"/>
      <w:r w:rsidRPr="00970A70">
        <w:rPr>
          <w:rFonts w:ascii="Calibri" w:hAnsi="Calibri" w:cs="Calibri"/>
          <w:b/>
          <w:sz w:val="20"/>
          <w:szCs w:val="20"/>
        </w:rPr>
        <w:t xml:space="preserve"> MR NILESH MEHTA +91 9820142066</w:t>
      </w:r>
      <w:r>
        <w:rPr>
          <w:rFonts w:ascii="Calibri" w:hAnsi="Calibri" w:cs="Calibri"/>
          <w:b/>
          <w:sz w:val="20"/>
          <w:szCs w:val="20"/>
        </w:rPr>
        <w:t xml:space="preserve"> / +91 8850378208/+91 9029042066</w:t>
      </w:r>
    </w:p>
    <w:p w:rsidR="00391305" w:rsidRPr="004A164D" w:rsidRDefault="00391305" w:rsidP="00391305">
      <w:pPr>
        <w:rPr>
          <w:rFonts w:ascii="Times New Roman" w:hAnsi="Times New Roman" w:cs="Times New Roman"/>
          <w:sz w:val="24"/>
          <w:szCs w:val="24"/>
        </w:rPr>
      </w:pPr>
      <w:r w:rsidRPr="00970A70">
        <w:rPr>
          <w:rFonts w:ascii="Calibri" w:hAnsi="Calibri" w:cs="Calibri"/>
          <w:b/>
          <w:sz w:val="20"/>
          <w:szCs w:val="20"/>
        </w:rPr>
        <w:t xml:space="preserve"> </w:t>
      </w:r>
      <w:r>
        <w:rPr>
          <w:rFonts w:ascii="Calibri" w:hAnsi="Calibri" w:cs="Calibri"/>
          <w:b/>
          <w:sz w:val="20"/>
          <w:szCs w:val="20"/>
        </w:rPr>
        <w:t xml:space="preserve">             </w:t>
      </w:r>
      <w:r w:rsidRPr="00970A70">
        <w:rPr>
          <w:rFonts w:ascii="Calibri" w:hAnsi="Calibri" w:cs="Calibri"/>
          <w:b/>
          <w:sz w:val="20"/>
          <w:szCs w:val="20"/>
        </w:rPr>
        <w:t xml:space="preserve">Email </w:t>
      </w:r>
      <w:proofErr w:type="gramStart"/>
      <w:r w:rsidRPr="00970A70">
        <w:rPr>
          <w:rFonts w:ascii="Calibri" w:hAnsi="Calibri" w:cs="Calibri"/>
          <w:b/>
          <w:sz w:val="20"/>
          <w:szCs w:val="20"/>
        </w:rPr>
        <w:t>Id :-</w:t>
      </w:r>
      <w:proofErr w:type="gramEnd"/>
      <w:r w:rsidRPr="00970A70">
        <w:rPr>
          <w:rFonts w:ascii="Calibri" w:hAnsi="Calibri" w:cs="Calibri"/>
          <w:b/>
          <w:sz w:val="20"/>
          <w:szCs w:val="20"/>
        </w:rPr>
        <w:t xml:space="preserve">   </w:t>
      </w:r>
      <w:hyperlink r:id="rId10" w:history="1">
        <w:r w:rsidRPr="00970A70">
          <w:rPr>
            <w:rFonts w:ascii="Calibri" w:hAnsi="Calibri" w:cs="Calibri"/>
            <w:b/>
            <w:sz w:val="20"/>
            <w:szCs w:val="20"/>
          </w:rPr>
          <w:t xml:space="preserve"> </w:t>
        </w:r>
        <w:r w:rsidRPr="00970A70">
          <w:rPr>
            <w:rFonts w:ascii="Cambria" w:hAnsi="Cambria" w:cs="Cambria"/>
            <w:b/>
            <w:color w:val="0000FF"/>
            <w:sz w:val="20"/>
            <w:szCs w:val="20"/>
            <w:u w:val="single"/>
          </w:rPr>
          <w:t>info@arihantchemcorp.com</w:t>
        </w:r>
      </w:hyperlink>
      <w:r>
        <w:rPr>
          <w:rFonts w:ascii="Calibri" w:hAnsi="Calibri" w:cs="Calibri"/>
          <w:b/>
          <w:sz w:val="20"/>
          <w:szCs w:val="20"/>
        </w:rPr>
        <w:t>,</w:t>
      </w:r>
      <w:r w:rsidRPr="00970A70">
        <w:rPr>
          <w:rFonts w:ascii="Calibri" w:hAnsi="Calibri" w:cs="Calibri"/>
          <w:b/>
          <w:sz w:val="20"/>
          <w:szCs w:val="20"/>
        </w:rPr>
        <w:t xml:space="preserve"> </w:t>
      </w:r>
      <w:r>
        <w:rPr>
          <w:rFonts w:ascii="Calibri" w:hAnsi="Calibri" w:cs="Calibri"/>
          <w:b/>
          <w:sz w:val="20"/>
          <w:szCs w:val="20"/>
        </w:rPr>
        <w:t>or</w:t>
      </w:r>
      <w:r w:rsidRPr="00970A70">
        <w:rPr>
          <w:rFonts w:ascii="Calibri" w:hAnsi="Calibri" w:cs="Calibri"/>
          <w:b/>
          <w:sz w:val="20"/>
          <w:szCs w:val="20"/>
        </w:rPr>
        <w:t xml:space="preserve">  </w:t>
      </w:r>
      <w:hyperlink r:id="rId11" w:history="1">
        <w:r w:rsidRPr="00970A70">
          <w:rPr>
            <w:rFonts w:ascii="Calibri" w:hAnsi="Calibri" w:cs="Calibri"/>
            <w:b/>
            <w:color w:val="0000FF"/>
            <w:sz w:val="20"/>
            <w:szCs w:val="20"/>
          </w:rPr>
          <w:t xml:space="preserve"> </w:t>
        </w:r>
        <w:r w:rsidRPr="00970A70">
          <w:rPr>
            <w:rFonts w:ascii="Calibri" w:hAnsi="Calibri" w:cs="Calibri"/>
            <w:b/>
            <w:color w:val="0000FF"/>
            <w:sz w:val="20"/>
            <w:szCs w:val="20"/>
            <w:u w:val="single"/>
          </w:rPr>
          <w:t>nilesh@arihantchemcorp.co</w:t>
        </w:r>
      </w:hyperlink>
      <w:r w:rsidRPr="00970A70">
        <w:rPr>
          <w:rFonts w:ascii="Calibri" w:hAnsi="Calibri" w:cs="Calibri"/>
          <w:b/>
          <w:color w:val="0000FF"/>
          <w:sz w:val="20"/>
          <w:szCs w:val="20"/>
          <w:u w:val="single"/>
        </w:rPr>
        <w:t xml:space="preserve">m </w:t>
      </w:r>
      <w:r w:rsidRPr="00970A70">
        <w:rPr>
          <w:rFonts w:ascii="Calibri" w:hAnsi="Calibri" w:cs="Calibri"/>
          <w:b/>
          <w:sz w:val="20"/>
          <w:szCs w:val="20"/>
        </w:rPr>
        <w:t xml:space="preserve"> </w:t>
      </w: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Continue page 3...</w:t>
      </w: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Page 3...</w:t>
      </w: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r>
        <w:rPr>
          <w:noProof/>
        </w:rPr>
        <w:drawing>
          <wp:anchor distT="12192" distB="20673" distL="120396" distR="372717" simplePos="0" relativeHeight="251666432" behindDoc="0" locked="0" layoutInCell="1" allowOverlap="1">
            <wp:simplePos x="0" y="0"/>
            <wp:positionH relativeFrom="column">
              <wp:posOffset>241540</wp:posOffset>
            </wp:positionH>
            <wp:positionV relativeFrom="paragraph">
              <wp:posOffset>438306</wp:posOffset>
            </wp:positionV>
            <wp:extent cx="1630392" cy="483079"/>
            <wp:effectExtent l="0" t="0" r="0" b="0"/>
            <wp:wrapNone/>
            <wp:docPr id="6" name="Picture 2" descr="C:\c deskstop\My Documents\priyanka\Arihant logo-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descr="C:\c deskstop\My Documents\priyanka\Arihant logo-1.jpg"/>
                    <pic:cNvPicPr>
                      <a:picLocks noChangeAspect="1" noChangeArrowheads="1"/>
                    </pic:cNvPicPr>
                  </pic:nvPicPr>
                  <pic:blipFill>
                    <a:blip r:embed="rId5" cstate="print"/>
                    <a:srcRect r="-12903"/>
                    <a:stretch>
                      <a:fillRect/>
                    </a:stretch>
                  </pic:blipFill>
                  <pic:spPr bwMode="auto">
                    <a:xfrm>
                      <a:off x="0" y="0"/>
                      <a:ext cx="1630394" cy="483080"/>
                    </a:xfrm>
                    <a:prstGeom prst="rect">
                      <a:avLst/>
                    </a:prstGeom>
                    <a:ln>
                      <a:noFill/>
                    </a:ln>
                    <a:effectLst>
                      <a:softEdge rad="112500"/>
                    </a:effectLst>
                  </pic:spPr>
                </pic:pic>
              </a:graphicData>
            </a:graphic>
          </wp:anchor>
        </w:drawing>
      </w:r>
      <w:r>
        <w:rPr>
          <w:noProof/>
        </w:rPr>
        <w:drawing>
          <wp:inline distT="0" distB="0" distL="0" distR="0">
            <wp:extent cx="5672479" cy="1095266"/>
            <wp:effectExtent l="19050" t="0" r="4421"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a:stretch>
                      <a:fillRect/>
                    </a:stretch>
                  </pic:blipFill>
                  <pic:spPr bwMode="auto">
                    <a:xfrm>
                      <a:off x="0" y="0"/>
                      <a:ext cx="5676513" cy="1096045"/>
                    </a:xfrm>
                    <a:prstGeom prst="rect">
                      <a:avLst/>
                    </a:prstGeom>
                    <a:ln>
                      <a:noFill/>
                    </a:ln>
                    <a:effectLst>
                      <a:softEdge rad="112500"/>
                    </a:effectLst>
                  </pic:spPr>
                </pic:pic>
              </a:graphicData>
            </a:graphic>
          </wp:inline>
        </w:drawing>
      </w:r>
    </w:p>
    <w:p w:rsidR="00391305" w:rsidRPr="002B536D" w:rsidRDefault="00391305" w:rsidP="00391305">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ARIHANT CHEMICAL CORPORATION </w:t>
      </w:r>
    </w:p>
    <w:p w:rsidR="00391305" w:rsidRDefault="00391305" w:rsidP="00391305">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                                         &amp;   J.J ENTERPRISE </w:t>
      </w:r>
    </w:p>
    <w:p w:rsidR="00391305" w:rsidRPr="004301A9" w:rsidRDefault="00391305" w:rsidP="00391305">
      <w:pPr>
        <w:widowControl w:val="0"/>
        <w:autoSpaceDE w:val="0"/>
        <w:autoSpaceDN w:val="0"/>
        <w:adjustRightInd w:val="0"/>
        <w:spacing w:after="0" w:line="233" w:lineRule="auto"/>
        <w:ind w:left="580"/>
        <w:rPr>
          <w:rFonts w:ascii="Times New Roman" w:hAnsi="Times New Roman" w:cs="Times New Roman"/>
          <w:b/>
          <w:sz w:val="28"/>
          <w:szCs w:val="24"/>
        </w:rPr>
      </w:pPr>
      <w:proofErr w:type="gramStart"/>
      <w:r w:rsidRPr="004301A9">
        <w:rPr>
          <w:rFonts w:ascii="Calibri" w:hAnsi="Calibri" w:cs="Calibri"/>
          <w:b/>
          <w:sz w:val="24"/>
        </w:rPr>
        <w:t>For paints / inks / plastic / Rubber industries Raw material available with us under</w:t>
      </w:r>
      <w:r>
        <w:rPr>
          <w:rFonts w:ascii="Calibri" w:hAnsi="Calibri" w:cs="Calibri"/>
          <w:b/>
          <w:sz w:val="24"/>
        </w:rPr>
        <w:t xml:space="preserve"> self import / </w:t>
      </w:r>
      <w:r w:rsidRPr="004301A9">
        <w:rPr>
          <w:rFonts w:ascii="Calibri" w:hAnsi="Calibri" w:cs="Calibri"/>
          <w:b/>
          <w:sz w:val="24"/>
        </w:rPr>
        <w:t>M</w:t>
      </w:r>
      <w:r>
        <w:rPr>
          <w:rFonts w:ascii="Calibri" w:hAnsi="Calibri" w:cs="Calibri"/>
          <w:b/>
          <w:sz w:val="24"/>
        </w:rPr>
        <w:t>anufacturing / Trading.</w:t>
      </w:r>
      <w:proofErr w:type="gramEnd"/>
      <w:r w:rsidRPr="004301A9">
        <w:rPr>
          <w:rFonts w:ascii="Calibri" w:hAnsi="Calibri" w:cs="Calibri"/>
          <w:b/>
          <w:sz w:val="24"/>
        </w:rPr>
        <w:t xml:space="preserve"> </w:t>
      </w:r>
    </w:p>
    <w:p w:rsidR="00391305" w:rsidRDefault="00391305" w:rsidP="00391305">
      <w:pPr>
        <w:widowControl w:val="0"/>
        <w:autoSpaceDE w:val="0"/>
        <w:autoSpaceDN w:val="0"/>
        <w:adjustRightInd w:val="0"/>
        <w:spacing w:after="0" w:line="240" w:lineRule="auto"/>
        <w:rPr>
          <w:rFonts w:ascii="Arial" w:hAnsi="Arial" w:cs="Arial"/>
          <w:b/>
          <w:bCs/>
          <w:sz w:val="28"/>
          <w:szCs w:val="28"/>
          <w:u w:val="single"/>
        </w:rPr>
      </w:pPr>
      <w:r>
        <w:rPr>
          <w:rFonts w:ascii="Arial" w:hAnsi="Arial" w:cs="Arial"/>
          <w:b/>
          <w:bCs/>
          <w:sz w:val="28"/>
          <w:szCs w:val="28"/>
          <w:u w:val="single"/>
        </w:rPr>
        <w:t xml:space="preserve">                  </w:t>
      </w:r>
    </w:p>
    <w:p w:rsidR="00391305" w:rsidRDefault="00391305" w:rsidP="00391305">
      <w:pPr>
        <w:widowControl w:val="0"/>
        <w:autoSpaceDE w:val="0"/>
        <w:autoSpaceDN w:val="0"/>
        <w:adjustRightInd w:val="0"/>
        <w:spacing w:after="0" w:line="139" w:lineRule="exact"/>
        <w:rPr>
          <w:rFonts w:ascii="Times New Roman" w:hAnsi="Times New Roman" w:cs="Times New Roman"/>
          <w:sz w:val="24"/>
          <w:szCs w:val="24"/>
        </w:rPr>
      </w:pPr>
      <w:r>
        <w:rPr>
          <w:rFonts w:ascii="Times New Roman" w:hAnsi="Times New Roman" w:cs="Times New Roman"/>
          <w:b/>
          <w:bCs/>
          <w:sz w:val="36"/>
          <w:szCs w:val="32"/>
        </w:rPr>
        <w:t xml:space="preserve">                       </w:t>
      </w:r>
    </w:p>
    <w:p w:rsidR="00391305" w:rsidRDefault="00391305" w:rsidP="00391305">
      <w:pPr>
        <w:widowControl w:val="0"/>
        <w:autoSpaceDE w:val="0"/>
        <w:autoSpaceDN w:val="0"/>
        <w:adjustRightInd w:val="0"/>
        <w:spacing w:after="0" w:line="32" w:lineRule="exact"/>
        <w:rPr>
          <w:rFonts w:ascii="Times New Roman" w:hAnsi="Times New Roman" w:cs="Times New Roman"/>
          <w:sz w:val="24"/>
          <w:szCs w:val="24"/>
        </w:rPr>
      </w:pPr>
    </w:p>
    <w:p w:rsidR="00391305" w:rsidRPr="00873605" w:rsidRDefault="00391305" w:rsidP="00391305">
      <w:pPr>
        <w:widowControl w:val="0"/>
        <w:autoSpaceDE w:val="0"/>
        <w:autoSpaceDN w:val="0"/>
        <w:adjustRightInd w:val="0"/>
        <w:spacing w:after="0" w:line="240" w:lineRule="auto"/>
        <w:rPr>
          <w:rFonts w:ascii="Times New Roman" w:hAnsi="Times New Roman" w:cs="Times New Roman"/>
          <w:sz w:val="40"/>
          <w:szCs w:val="24"/>
        </w:rPr>
      </w:pPr>
      <w:r w:rsidRPr="00873605">
        <w:rPr>
          <w:rFonts w:ascii="Times New Roman" w:hAnsi="Times New Roman" w:cs="Times New Roman"/>
          <w:sz w:val="52"/>
          <w:szCs w:val="38"/>
        </w:rPr>
        <w:t xml:space="preserve">Polyurethane </w:t>
      </w:r>
      <w:proofErr w:type="gramStart"/>
      <w:r w:rsidRPr="00873605">
        <w:rPr>
          <w:rFonts w:ascii="Times New Roman" w:hAnsi="Times New Roman" w:cs="Times New Roman"/>
          <w:sz w:val="52"/>
          <w:szCs w:val="38"/>
        </w:rPr>
        <w:t>Resin :-</w:t>
      </w:r>
      <w:proofErr w:type="gramEnd"/>
      <w:r w:rsidRPr="00873605">
        <w:rPr>
          <w:rFonts w:ascii="Times New Roman" w:hAnsi="Times New Roman" w:cs="Times New Roman"/>
          <w:sz w:val="52"/>
          <w:szCs w:val="38"/>
        </w:rPr>
        <w:t xml:space="preserve"> Specification </w:t>
      </w:r>
    </w:p>
    <w:p w:rsidR="00391305" w:rsidRDefault="00391305" w:rsidP="00873605">
      <w:pPr>
        <w:widowControl w:val="0"/>
        <w:autoSpaceDE w:val="0"/>
        <w:autoSpaceDN w:val="0"/>
        <w:adjustRightInd w:val="0"/>
        <w:spacing w:after="0" w:line="240" w:lineRule="auto"/>
        <w:rPr>
          <w:rFonts w:ascii="Arial" w:hAnsi="Arial" w:cs="Arial"/>
          <w:b/>
          <w:bCs/>
          <w:sz w:val="23"/>
          <w:szCs w:val="23"/>
          <w:u w:val="single"/>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3"/>
          <w:szCs w:val="23"/>
          <w:u w:val="single"/>
        </w:rPr>
        <w:t>Mixing Procedures</w:t>
      </w:r>
    </w:p>
    <w:p w:rsidR="00873605" w:rsidRDefault="00873605" w:rsidP="00873605">
      <w:pPr>
        <w:widowControl w:val="0"/>
        <w:autoSpaceDE w:val="0"/>
        <w:autoSpaceDN w:val="0"/>
        <w:adjustRightInd w:val="0"/>
        <w:spacing w:after="0" w:line="211"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Resin Packs</w:t>
      </w:r>
    </w:p>
    <w:p w:rsidR="00873605" w:rsidRDefault="00873605" w:rsidP="00873605">
      <w:pPr>
        <w:widowControl w:val="0"/>
        <w:autoSpaceDE w:val="0"/>
        <w:autoSpaceDN w:val="0"/>
        <w:adjustRightInd w:val="0"/>
        <w:spacing w:after="0" w:line="18" w:lineRule="exact"/>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Arial" w:hAnsi="Arial" w:cs="Arial"/>
          <w:sz w:val="19"/>
          <w:szCs w:val="19"/>
        </w:rPr>
        <w:t>It is important not to remove the aluminium outer wrapping until immediately before use. To open, cut the aluminium outer being very careful not to damage the inner pack.</w:t>
      </w:r>
    </w:p>
    <w:p w:rsidR="00873605" w:rsidRDefault="00873605" w:rsidP="0087360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19"/>
          <w:szCs w:val="19"/>
        </w:rPr>
        <w:t>When in Resin pack form, the resin and hardener are mixed by removing the clip and moving the contents around inside the pack until thoroughly mixed. To remove the clip, remove both end caps, grip each end of the pack and pull apart gently. By using the removed clip, take special care to push unmixed material from the corners of the pack. Mixing normally takes from two to four minutes depending on the skill of the operator and the size of the pack. Both the resin and hardener are evacuated prior to packing so the system is ready for use immediately after mixing. The corner may be cut from the pack so that it may be used as a simple dispenser.</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892175</wp:posOffset>
            </wp:positionH>
            <wp:positionV relativeFrom="paragraph">
              <wp:posOffset>264160</wp:posOffset>
            </wp:positionV>
            <wp:extent cx="4471670" cy="1353820"/>
            <wp:effectExtent l="19050" t="0" r="508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4471670" cy="1353820"/>
                    </a:xfrm>
                    <a:prstGeom prst="rect">
                      <a:avLst/>
                    </a:prstGeom>
                    <a:noFill/>
                  </pic:spPr>
                </pic:pic>
              </a:graphicData>
            </a:graphic>
          </wp:anchor>
        </w:drawing>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363"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Bulk Mixing</w:t>
      </w:r>
    </w:p>
    <w:p w:rsidR="00873605" w:rsidRDefault="00873605" w:rsidP="00873605">
      <w:pPr>
        <w:widowControl w:val="0"/>
        <w:autoSpaceDE w:val="0"/>
        <w:autoSpaceDN w:val="0"/>
        <w:adjustRightInd w:val="0"/>
        <w:spacing w:after="0" w:line="17" w:lineRule="exact"/>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Arial" w:hAnsi="Arial" w:cs="Arial"/>
          <w:sz w:val="19"/>
          <w:szCs w:val="19"/>
        </w:rPr>
        <w:t xml:space="preserve">When mixing, care must be taken to avoid the introduction of excessive amounts of air. Automatic mixing equipment is available which will not only mix both the resin and hardener accurately in the correct ratio but do this without introducing air. Containers of Part </w:t>
      </w:r>
      <w:proofErr w:type="gramStart"/>
      <w:r>
        <w:rPr>
          <w:rFonts w:ascii="Arial" w:hAnsi="Arial" w:cs="Arial"/>
          <w:sz w:val="19"/>
          <w:szCs w:val="19"/>
        </w:rPr>
        <w:t>A</w:t>
      </w:r>
      <w:proofErr w:type="gramEnd"/>
      <w:r>
        <w:rPr>
          <w:rFonts w:ascii="Arial" w:hAnsi="Arial" w:cs="Arial"/>
          <w:sz w:val="19"/>
          <w:szCs w:val="19"/>
        </w:rPr>
        <w:t xml:space="preserve"> (Resin) and Part B (Hardener) should be kept sealed at all times when not in use to prevent the ingress of moisture. Bulk material must be thoroughly mixed before use. Incomplete mixing will result in erratic or partial curing.</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391305" w:rsidRPr="00970A70" w:rsidRDefault="00391305" w:rsidP="00391305">
      <w:pPr>
        <w:widowControl w:val="0"/>
        <w:overflowPunct w:val="0"/>
        <w:autoSpaceDE w:val="0"/>
        <w:autoSpaceDN w:val="0"/>
        <w:adjustRightInd w:val="0"/>
        <w:spacing w:after="0" w:line="214" w:lineRule="auto"/>
        <w:ind w:left="620" w:right="1560" w:hanging="46"/>
        <w:rPr>
          <w:rFonts w:ascii="Times New Roman" w:hAnsi="Times New Roman" w:cs="Times New Roman"/>
          <w:b/>
          <w:sz w:val="24"/>
          <w:szCs w:val="24"/>
        </w:rPr>
      </w:pPr>
      <w:r w:rsidRPr="00970A70">
        <w:rPr>
          <w:rFonts w:ascii="Calibri" w:hAnsi="Calibri" w:cs="Calibri"/>
          <w:b/>
          <w:sz w:val="20"/>
          <w:szCs w:val="20"/>
        </w:rPr>
        <w:t xml:space="preserve">Regd Off: - Plot no 24 Block no .5, 1st floor, Behind Aurora </w:t>
      </w:r>
      <w:proofErr w:type="gramStart"/>
      <w:r w:rsidRPr="00970A70">
        <w:rPr>
          <w:rFonts w:ascii="Calibri" w:hAnsi="Calibri" w:cs="Calibri"/>
          <w:b/>
          <w:sz w:val="20"/>
          <w:szCs w:val="20"/>
        </w:rPr>
        <w:t>cinema ,</w:t>
      </w:r>
      <w:proofErr w:type="gramEnd"/>
      <w:r w:rsidRPr="00970A70">
        <w:rPr>
          <w:rFonts w:ascii="Calibri" w:hAnsi="Calibri" w:cs="Calibri"/>
          <w:b/>
          <w:sz w:val="20"/>
          <w:szCs w:val="20"/>
        </w:rPr>
        <w:t xml:space="preserve"> opp Sahakari </w:t>
      </w:r>
      <w:r>
        <w:rPr>
          <w:rFonts w:ascii="Calibri" w:hAnsi="Calibri" w:cs="Calibri"/>
          <w:b/>
          <w:sz w:val="20"/>
          <w:szCs w:val="20"/>
        </w:rPr>
        <w:t>b</w:t>
      </w:r>
      <w:r w:rsidRPr="00970A70">
        <w:rPr>
          <w:rFonts w:ascii="Calibri" w:hAnsi="Calibri" w:cs="Calibri"/>
          <w:b/>
          <w:sz w:val="20"/>
          <w:szCs w:val="20"/>
        </w:rPr>
        <w:t>handar, Matunga (C.R) Mumbai – 400019</w:t>
      </w:r>
    </w:p>
    <w:p w:rsidR="00391305" w:rsidRPr="00970A70" w:rsidRDefault="00391305" w:rsidP="00391305">
      <w:pPr>
        <w:widowControl w:val="0"/>
        <w:overflowPunct w:val="0"/>
        <w:autoSpaceDE w:val="0"/>
        <w:autoSpaceDN w:val="0"/>
        <w:adjustRightInd w:val="0"/>
        <w:spacing w:after="0" w:line="220" w:lineRule="auto"/>
        <w:ind w:left="580" w:right="1180"/>
        <w:rPr>
          <w:rFonts w:ascii="Times New Roman" w:hAnsi="Times New Roman" w:cs="Times New Roman"/>
          <w:b/>
          <w:sz w:val="24"/>
          <w:szCs w:val="24"/>
        </w:rPr>
      </w:pPr>
      <w:r w:rsidRPr="00970A70">
        <w:rPr>
          <w:rFonts w:ascii="Calibri" w:hAnsi="Calibri" w:cs="Calibri"/>
          <w:b/>
        </w:rPr>
        <w:t xml:space="preserve">Administration /correspondence  Office </w:t>
      </w:r>
      <w:r w:rsidRPr="00970A70">
        <w:rPr>
          <w:rFonts w:ascii="Calibri" w:hAnsi="Calibri" w:cs="Calibri"/>
          <w:b/>
          <w:sz w:val="19"/>
          <w:szCs w:val="19"/>
        </w:rPr>
        <w:t xml:space="preserve">:- Plot No. 319,Room No.3, Ranchoddas Terrace </w:t>
      </w:r>
      <w:r>
        <w:rPr>
          <w:rFonts w:ascii="Calibri" w:hAnsi="Calibri" w:cs="Calibri"/>
          <w:b/>
          <w:sz w:val="19"/>
          <w:szCs w:val="19"/>
        </w:rPr>
        <w:t>b</w:t>
      </w:r>
      <w:r w:rsidRPr="00970A70">
        <w:rPr>
          <w:rFonts w:ascii="Calibri" w:hAnsi="Calibri" w:cs="Calibri"/>
          <w:b/>
          <w:sz w:val="19"/>
          <w:szCs w:val="19"/>
        </w:rPr>
        <w:t>uilding ,sir</w:t>
      </w:r>
      <w:r w:rsidRPr="00970A70">
        <w:rPr>
          <w:rFonts w:ascii="Calibri" w:hAnsi="Calibri" w:cs="Calibri"/>
          <w:b/>
        </w:rPr>
        <w:t xml:space="preserve"> </w:t>
      </w:r>
      <w:r w:rsidRPr="00970A70">
        <w:rPr>
          <w:rFonts w:ascii="Calibri" w:hAnsi="Calibri" w:cs="Calibri"/>
          <w:b/>
          <w:sz w:val="19"/>
          <w:szCs w:val="19"/>
        </w:rPr>
        <w:t>Bhalchandra Road, opp  Hira House, Near Chhatre Maternity Hospital, Matunga (C.R) Mumbai – 400019 Tel :- +91 22 24148378 / 24146390</w:t>
      </w:r>
    </w:p>
    <w:p w:rsidR="00391305" w:rsidRPr="00970A70" w:rsidRDefault="00391305" w:rsidP="00391305">
      <w:pPr>
        <w:widowControl w:val="0"/>
        <w:autoSpaceDE w:val="0"/>
        <w:autoSpaceDN w:val="0"/>
        <w:adjustRightInd w:val="0"/>
        <w:spacing w:after="0" w:line="240" w:lineRule="auto"/>
        <w:rPr>
          <w:rFonts w:ascii="Calibri" w:hAnsi="Calibri" w:cs="Calibri"/>
          <w:b/>
          <w:sz w:val="20"/>
          <w:szCs w:val="20"/>
        </w:rPr>
      </w:pPr>
      <w:r>
        <w:rPr>
          <w:rFonts w:ascii="Calibri" w:hAnsi="Calibri" w:cs="Calibri"/>
          <w:b/>
          <w:sz w:val="20"/>
          <w:szCs w:val="20"/>
        </w:rPr>
        <w:t xml:space="preserve">              </w:t>
      </w:r>
      <w:proofErr w:type="gramStart"/>
      <w:r w:rsidRPr="00970A70">
        <w:rPr>
          <w:rFonts w:ascii="Calibri" w:hAnsi="Calibri" w:cs="Calibri"/>
          <w:b/>
          <w:sz w:val="20"/>
          <w:szCs w:val="20"/>
        </w:rPr>
        <w:t>Mob :-</w:t>
      </w:r>
      <w:proofErr w:type="gramEnd"/>
      <w:r w:rsidRPr="00970A70">
        <w:rPr>
          <w:rFonts w:ascii="Calibri" w:hAnsi="Calibri" w:cs="Calibri"/>
          <w:b/>
          <w:sz w:val="20"/>
          <w:szCs w:val="20"/>
        </w:rPr>
        <w:t xml:space="preserve"> MR NILESH MEHTA +91 9820142066</w:t>
      </w:r>
      <w:r>
        <w:rPr>
          <w:rFonts w:ascii="Calibri" w:hAnsi="Calibri" w:cs="Calibri"/>
          <w:b/>
          <w:sz w:val="20"/>
          <w:szCs w:val="20"/>
        </w:rPr>
        <w:t xml:space="preserve"> / +91 8850378208/+91 9029042066</w:t>
      </w:r>
    </w:p>
    <w:p w:rsidR="00391305" w:rsidRPr="004A164D" w:rsidRDefault="00391305" w:rsidP="00391305">
      <w:pPr>
        <w:rPr>
          <w:rFonts w:ascii="Times New Roman" w:hAnsi="Times New Roman" w:cs="Times New Roman"/>
          <w:sz w:val="24"/>
          <w:szCs w:val="24"/>
        </w:rPr>
      </w:pPr>
      <w:r w:rsidRPr="00970A70">
        <w:rPr>
          <w:rFonts w:ascii="Calibri" w:hAnsi="Calibri" w:cs="Calibri"/>
          <w:b/>
          <w:sz w:val="20"/>
          <w:szCs w:val="20"/>
        </w:rPr>
        <w:t xml:space="preserve"> </w:t>
      </w:r>
      <w:r>
        <w:rPr>
          <w:rFonts w:ascii="Calibri" w:hAnsi="Calibri" w:cs="Calibri"/>
          <w:b/>
          <w:sz w:val="20"/>
          <w:szCs w:val="20"/>
        </w:rPr>
        <w:t xml:space="preserve">             </w:t>
      </w:r>
      <w:r w:rsidRPr="00970A70">
        <w:rPr>
          <w:rFonts w:ascii="Calibri" w:hAnsi="Calibri" w:cs="Calibri"/>
          <w:b/>
          <w:sz w:val="20"/>
          <w:szCs w:val="20"/>
        </w:rPr>
        <w:t xml:space="preserve">Email </w:t>
      </w:r>
      <w:proofErr w:type="gramStart"/>
      <w:r w:rsidRPr="00970A70">
        <w:rPr>
          <w:rFonts w:ascii="Calibri" w:hAnsi="Calibri" w:cs="Calibri"/>
          <w:b/>
          <w:sz w:val="20"/>
          <w:szCs w:val="20"/>
        </w:rPr>
        <w:t>Id :-</w:t>
      </w:r>
      <w:proofErr w:type="gramEnd"/>
      <w:r w:rsidRPr="00970A70">
        <w:rPr>
          <w:rFonts w:ascii="Calibri" w:hAnsi="Calibri" w:cs="Calibri"/>
          <w:b/>
          <w:sz w:val="20"/>
          <w:szCs w:val="20"/>
        </w:rPr>
        <w:t xml:space="preserve">   </w:t>
      </w:r>
      <w:hyperlink r:id="rId13" w:history="1">
        <w:r w:rsidRPr="00970A70">
          <w:rPr>
            <w:rFonts w:ascii="Calibri" w:hAnsi="Calibri" w:cs="Calibri"/>
            <w:b/>
            <w:sz w:val="20"/>
            <w:szCs w:val="20"/>
          </w:rPr>
          <w:t xml:space="preserve"> </w:t>
        </w:r>
        <w:r w:rsidRPr="00970A70">
          <w:rPr>
            <w:rFonts w:ascii="Cambria" w:hAnsi="Cambria" w:cs="Cambria"/>
            <w:b/>
            <w:color w:val="0000FF"/>
            <w:sz w:val="20"/>
            <w:szCs w:val="20"/>
            <w:u w:val="single"/>
          </w:rPr>
          <w:t>info@arihantchemcorp.com</w:t>
        </w:r>
      </w:hyperlink>
      <w:r>
        <w:rPr>
          <w:rFonts w:ascii="Calibri" w:hAnsi="Calibri" w:cs="Calibri"/>
          <w:b/>
          <w:sz w:val="20"/>
          <w:szCs w:val="20"/>
        </w:rPr>
        <w:t>,</w:t>
      </w:r>
      <w:r w:rsidRPr="00970A70">
        <w:rPr>
          <w:rFonts w:ascii="Calibri" w:hAnsi="Calibri" w:cs="Calibri"/>
          <w:b/>
          <w:sz w:val="20"/>
          <w:szCs w:val="20"/>
        </w:rPr>
        <w:t xml:space="preserve"> </w:t>
      </w:r>
      <w:r>
        <w:rPr>
          <w:rFonts w:ascii="Calibri" w:hAnsi="Calibri" w:cs="Calibri"/>
          <w:b/>
          <w:sz w:val="20"/>
          <w:szCs w:val="20"/>
        </w:rPr>
        <w:t>or</w:t>
      </w:r>
      <w:r w:rsidRPr="00970A70">
        <w:rPr>
          <w:rFonts w:ascii="Calibri" w:hAnsi="Calibri" w:cs="Calibri"/>
          <w:b/>
          <w:sz w:val="20"/>
          <w:szCs w:val="20"/>
        </w:rPr>
        <w:t xml:space="preserve">  </w:t>
      </w:r>
      <w:hyperlink r:id="rId14" w:history="1">
        <w:r w:rsidRPr="00970A70">
          <w:rPr>
            <w:rFonts w:ascii="Calibri" w:hAnsi="Calibri" w:cs="Calibri"/>
            <w:b/>
            <w:color w:val="0000FF"/>
            <w:sz w:val="20"/>
            <w:szCs w:val="20"/>
          </w:rPr>
          <w:t xml:space="preserve"> </w:t>
        </w:r>
        <w:r w:rsidRPr="00970A70">
          <w:rPr>
            <w:rFonts w:ascii="Calibri" w:hAnsi="Calibri" w:cs="Calibri"/>
            <w:b/>
            <w:color w:val="0000FF"/>
            <w:sz w:val="20"/>
            <w:szCs w:val="20"/>
            <w:u w:val="single"/>
          </w:rPr>
          <w:t>nilesh@arihantchemcorp.co</w:t>
        </w:r>
      </w:hyperlink>
      <w:r w:rsidRPr="00970A70">
        <w:rPr>
          <w:rFonts w:ascii="Calibri" w:hAnsi="Calibri" w:cs="Calibri"/>
          <w:b/>
          <w:color w:val="0000FF"/>
          <w:sz w:val="20"/>
          <w:szCs w:val="20"/>
          <w:u w:val="single"/>
        </w:rPr>
        <w:t xml:space="preserve">m </w:t>
      </w:r>
      <w:r w:rsidRPr="00970A70">
        <w:rPr>
          <w:rFonts w:ascii="Calibri" w:hAnsi="Calibri" w:cs="Calibri"/>
          <w:b/>
          <w:sz w:val="20"/>
          <w:szCs w:val="20"/>
        </w:rPr>
        <w:t xml:space="preserve"> </w:t>
      </w:r>
    </w:p>
    <w:p w:rsidR="00873605" w:rsidRDefault="00391305" w:rsidP="00391305">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Continue page 4...</w:t>
      </w: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p>
    <w:p w:rsidR="00391305" w:rsidRDefault="00391305" w:rsidP="00391305">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Page 4...</w:t>
      </w:r>
    </w:p>
    <w:p w:rsidR="00873605" w:rsidRDefault="00873605" w:rsidP="00873605">
      <w:pPr>
        <w:widowControl w:val="0"/>
        <w:autoSpaceDE w:val="0"/>
        <w:autoSpaceDN w:val="0"/>
        <w:adjustRightInd w:val="0"/>
        <w:spacing w:after="0" w:line="20"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0"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0"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0"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0"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0" w:lineRule="exact"/>
        <w:rPr>
          <w:rFonts w:ascii="Times New Roman" w:hAnsi="Times New Roman" w:cs="Times New Roman"/>
          <w:sz w:val="24"/>
          <w:szCs w:val="24"/>
        </w:rPr>
      </w:pPr>
    </w:p>
    <w:p w:rsidR="00391305" w:rsidRDefault="00391305" w:rsidP="00873605">
      <w:pPr>
        <w:widowControl w:val="0"/>
        <w:autoSpaceDE w:val="0"/>
        <w:autoSpaceDN w:val="0"/>
        <w:adjustRightInd w:val="0"/>
        <w:spacing w:after="0" w:line="2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391305" w:rsidRDefault="00391305" w:rsidP="00391305">
      <w:r>
        <w:rPr>
          <w:noProof/>
        </w:rPr>
        <w:drawing>
          <wp:anchor distT="12192" distB="20673" distL="120396" distR="372717" simplePos="0" relativeHeight="251668480" behindDoc="0" locked="0" layoutInCell="1" allowOverlap="1">
            <wp:simplePos x="0" y="0"/>
            <wp:positionH relativeFrom="column">
              <wp:posOffset>241540</wp:posOffset>
            </wp:positionH>
            <wp:positionV relativeFrom="paragraph">
              <wp:posOffset>438306</wp:posOffset>
            </wp:positionV>
            <wp:extent cx="1630392" cy="483079"/>
            <wp:effectExtent l="0" t="0" r="0" b="0"/>
            <wp:wrapNone/>
            <wp:docPr id="8" name="Picture 2" descr="C:\c deskstop\My Documents\priyanka\Arihant logo-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descr="C:\c deskstop\My Documents\priyanka\Arihant logo-1.jpg"/>
                    <pic:cNvPicPr>
                      <a:picLocks noChangeAspect="1" noChangeArrowheads="1"/>
                    </pic:cNvPicPr>
                  </pic:nvPicPr>
                  <pic:blipFill>
                    <a:blip r:embed="rId5" cstate="print"/>
                    <a:srcRect r="-12903"/>
                    <a:stretch>
                      <a:fillRect/>
                    </a:stretch>
                  </pic:blipFill>
                  <pic:spPr bwMode="auto">
                    <a:xfrm>
                      <a:off x="0" y="0"/>
                      <a:ext cx="1630394" cy="483080"/>
                    </a:xfrm>
                    <a:prstGeom prst="rect">
                      <a:avLst/>
                    </a:prstGeom>
                    <a:ln>
                      <a:noFill/>
                    </a:ln>
                    <a:effectLst>
                      <a:softEdge rad="112500"/>
                    </a:effectLst>
                  </pic:spPr>
                </pic:pic>
              </a:graphicData>
            </a:graphic>
          </wp:anchor>
        </w:drawing>
      </w:r>
      <w:r>
        <w:rPr>
          <w:noProof/>
        </w:rPr>
        <w:drawing>
          <wp:inline distT="0" distB="0" distL="0" distR="0">
            <wp:extent cx="5672479" cy="1095266"/>
            <wp:effectExtent l="19050" t="0" r="4421"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a:stretch>
                      <a:fillRect/>
                    </a:stretch>
                  </pic:blipFill>
                  <pic:spPr bwMode="auto">
                    <a:xfrm>
                      <a:off x="0" y="0"/>
                      <a:ext cx="5676513" cy="1096045"/>
                    </a:xfrm>
                    <a:prstGeom prst="rect">
                      <a:avLst/>
                    </a:prstGeom>
                    <a:ln>
                      <a:noFill/>
                    </a:ln>
                    <a:effectLst>
                      <a:softEdge rad="112500"/>
                    </a:effectLst>
                  </pic:spPr>
                </pic:pic>
              </a:graphicData>
            </a:graphic>
          </wp:inline>
        </w:drawing>
      </w:r>
    </w:p>
    <w:p w:rsidR="00391305" w:rsidRPr="002B536D" w:rsidRDefault="00391305" w:rsidP="00391305">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ARIHANT CHEMICAL CORPORATION </w:t>
      </w:r>
    </w:p>
    <w:p w:rsidR="00391305" w:rsidRDefault="00391305" w:rsidP="00391305">
      <w:pPr>
        <w:widowControl w:val="0"/>
        <w:autoSpaceDE w:val="0"/>
        <w:autoSpaceDN w:val="0"/>
        <w:adjustRightInd w:val="0"/>
        <w:spacing w:after="0" w:line="240" w:lineRule="auto"/>
        <w:ind w:left="580"/>
        <w:rPr>
          <w:rFonts w:ascii="Cambria" w:hAnsi="Cambria" w:cs="Cambria"/>
          <w:b/>
          <w:bCs/>
          <w:color w:val="002060"/>
          <w:sz w:val="36"/>
          <w:szCs w:val="36"/>
        </w:rPr>
      </w:pPr>
      <w:r w:rsidRPr="002B536D">
        <w:rPr>
          <w:rFonts w:ascii="Cambria" w:hAnsi="Cambria" w:cs="Cambria"/>
          <w:b/>
          <w:bCs/>
          <w:color w:val="002060"/>
          <w:sz w:val="36"/>
          <w:szCs w:val="36"/>
        </w:rPr>
        <w:t xml:space="preserve">                                         &amp;   J.J ENTERPRISE </w:t>
      </w:r>
    </w:p>
    <w:p w:rsidR="00391305" w:rsidRPr="004301A9" w:rsidRDefault="00391305" w:rsidP="00391305">
      <w:pPr>
        <w:widowControl w:val="0"/>
        <w:autoSpaceDE w:val="0"/>
        <w:autoSpaceDN w:val="0"/>
        <w:adjustRightInd w:val="0"/>
        <w:spacing w:after="0" w:line="233" w:lineRule="auto"/>
        <w:ind w:left="580"/>
        <w:rPr>
          <w:rFonts w:ascii="Times New Roman" w:hAnsi="Times New Roman" w:cs="Times New Roman"/>
          <w:b/>
          <w:sz w:val="28"/>
          <w:szCs w:val="24"/>
        </w:rPr>
      </w:pPr>
      <w:proofErr w:type="gramStart"/>
      <w:r w:rsidRPr="004301A9">
        <w:rPr>
          <w:rFonts w:ascii="Calibri" w:hAnsi="Calibri" w:cs="Calibri"/>
          <w:b/>
          <w:sz w:val="24"/>
        </w:rPr>
        <w:t>For paints / inks / plastic / Rubber industries Raw material available with us under</w:t>
      </w:r>
      <w:r>
        <w:rPr>
          <w:rFonts w:ascii="Calibri" w:hAnsi="Calibri" w:cs="Calibri"/>
          <w:b/>
          <w:sz w:val="24"/>
        </w:rPr>
        <w:t xml:space="preserve"> self import / </w:t>
      </w:r>
      <w:r w:rsidRPr="004301A9">
        <w:rPr>
          <w:rFonts w:ascii="Calibri" w:hAnsi="Calibri" w:cs="Calibri"/>
          <w:b/>
          <w:sz w:val="24"/>
        </w:rPr>
        <w:t>M</w:t>
      </w:r>
      <w:r>
        <w:rPr>
          <w:rFonts w:ascii="Calibri" w:hAnsi="Calibri" w:cs="Calibri"/>
          <w:b/>
          <w:sz w:val="24"/>
        </w:rPr>
        <w:t>anufacturing / Trading.</w:t>
      </w:r>
      <w:proofErr w:type="gramEnd"/>
      <w:r w:rsidRPr="004301A9">
        <w:rPr>
          <w:rFonts w:ascii="Calibri" w:hAnsi="Calibri" w:cs="Calibri"/>
          <w:b/>
          <w:sz w:val="24"/>
        </w:rPr>
        <w:t xml:space="preserve"> </w:t>
      </w:r>
    </w:p>
    <w:p w:rsidR="00391305" w:rsidRDefault="00391305" w:rsidP="00391305">
      <w:pPr>
        <w:widowControl w:val="0"/>
        <w:autoSpaceDE w:val="0"/>
        <w:autoSpaceDN w:val="0"/>
        <w:adjustRightInd w:val="0"/>
        <w:spacing w:after="0" w:line="240" w:lineRule="auto"/>
        <w:rPr>
          <w:rFonts w:ascii="Arial" w:hAnsi="Arial" w:cs="Arial"/>
          <w:b/>
          <w:bCs/>
          <w:sz w:val="28"/>
          <w:szCs w:val="28"/>
          <w:u w:val="single"/>
        </w:rPr>
      </w:pPr>
      <w:r>
        <w:rPr>
          <w:rFonts w:ascii="Arial" w:hAnsi="Arial" w:cs="Arial"/>
          <w:b/>
          <w:bCs/>
          <w:sz w:val="28"/>
          <w:szCs w:val="28"/>
          <w:u w:val="single"/>
        </w:rPr>
        <w:t xml:space="preserve">         </w:t>
      </w:r>
    </w:p>
    <w:p w:rsidR="00391305" w:rsidRDefault="00391305" w:rsidP="00391305">
      <w:pPr>
        <w:widowControl w:val="0"/>
        <w:autoSpaceDE w:val="0"/>
        <w:autoSpaceDN w:val="0"/>
        <w:adjustRightInd w:val="0"/>
        <w:spacing w:after="0" w:line="240" w:lineRule="auto"/>
        <w:rPr>
          <w:rFonts w:ascii="Arial" w:hAnsi="Arial" w:cs="Arial"/>
          <w:b/>
          <w:bCs/>
          <w:sz w:val="28"/>
          <w:szCs w:val="28"/>
          <w:u w:val="single"/>
        </w:rPr>
      </w:pPr>
      <w:r>
        <w:rPr>
          <w:rFonts w:ascii="Arial" w:hAnsi="Arial" w:cs="Arial"/>
          <w:b/>
          <w:bCs/>
          <w:sz w:val="28"/>
          <w:szCs w:val="28"/>
          <w:u w:val="single"/>
        </w:rPr>
        <w:t xml:space="preserve">         </w:t>
      </w:r>
    </w:p>
    <w:p w:rsidR="00391305" w:rsidRDefault="00391305" w:rsidP="00391305">
      <w:pPr>
        <w:widowControl w:val="0"/>
        <w:autoSpaceDE w:val="0"/>
        <w:autoSpaceDN w:val="0"/>
        <w:adjustRightInd w:val="0"/>
        <w:spacing w:after="0" w:line="139" w:lineRule="exact"/>
        <w:rPr>
          <w:rFonts w:ascii="Times New Roman" w:hAnsi="Times New Roman" w:cs="Times New Roman"/>
          <w:sz w:val="24"/>
          <w:szCs w:val="24"/>
        </w:rPr>
      </w:pPr>
      <w:r>
        <w:rPr>
          <w:rFonts w:ascii="Times New Roman" w:hAnsi="Times New Roman" w:cs="Times New Roman"/>
          <w:b/>
          <w:bCs/>
          <w:sz w:val="36"/>
          <w:szCs w:val="32"/>
        </w:rPr>
        <w:t xml:space="preserve">                       </w:t>
      </w:r>
    </w:p>
    <w:p w:rsidR="00391305" w:rsidRDefault="00391305" w:rsidP="00391305">
      <w:pPr>
        <w:widowControl w:val="0"/>
        <w:autoSpaceDE w:val="0"/>
        <w:autoSpaceDN w:val="0"/>
        <w:adjustRightInd w:val="0"/>
        <w:spacing w:after="0" w:line="32" w:lineRule="exact"/>
        <w:rPr>
          <w:rFonts w:ascii="Times New Roman" w:hAnsi="Times New Roman" w:cs="Times New Roman"/>
          <w:sz w:val="24"/>
          <w:szCs w:val="24"/>
        </w:rPr>
      </w:pPr>
    </w:p>
    <w:p w:rsidR="00391305" w:rsidRPr="00873605" w:rsidRDefault="00391305" w:rsidP="00391305">
      <w:pPr>
        <w:widowControl w:val="0"/>
        <w:autoSpaceDE w:val="0"/>
        <w:autoSpaceDN w:val="0"/>
        <w:adjustRightInd w:val="0"/>
        <w:spacing w:after="0" w:line="240" w:lineRule="auto"/>
        <w:rPr>
          <w:rFonts w:ascii="Times New Roman" w:hAnsi="Times New Roman" w:cs="Times New Roman"/>
          <w:sz w:val="40"/>
          <w:szCs w:val="24"/>
        </w:rPr>
      </w:pPr>
      <w:r w:rsidRPr="00873605">
        <w:rPr>
          <w:rFonts w:ascii="Times New Roman" w:hAnsi="Times New Roman" w:cs="Times New Roman"/>
          <w:sz w:val="52"/>
          <w:szCs w:val="38"/>
        </w:rPr>
        <w:t xml:space="preserve">Polyurethane </w:t>
      </w:r>
      <w:proofErr w:type="gramStart"/>
      <w:r w:rsidRPr="00873605">
        <w:rPr>
          <w:rFonts w:ascii="Times New Roman" w:hAnsi="Times New Roman" w:cs="Times New Roman"/>
          <w:sz w:val="52"/>
          <w:szCs w:val="38"/>
        </w:rPr>
        <w:t>Resin :-</w:t>
      </w:r>
      <w:proofErr w:type="gramEnd"/>
      <w:r w:rsidRPr="00873605">
        <w:rPr>
          <w:rFonts w:ascii="Times New Roman" w:hAnsi="Times New Roman" w:cs="Times New Roman"/>
          <w:sz w:val="52"/>
          <w:szCs w:val="38"/>
        </w:rPr>
        <w:t xml:space="preserve"> Specification </w:t>
      </w:r>
    </w:p>
    <w:p w:rsidR="00873605" w:rsidRDefault="00873605" w:rsidP="00873605">
      <w:pPr>
        <w:widowControl w:val="0"/>
        <w:autoSpaceDE w:val="0"/>
        <w:autoSpaceDN w:val="0"/>
        <w:adjustRightInd w:val="0"/>
        <w:spacing w:after="0" w:line="378"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General</w:t>
      </w:r>
    </w:p>
    <w:p w:rsidR="00873605" w:rsidRDefault="00873605" w:rsidP="00873605">
      <w:pPr>
        <w:widowControl w:val="0"/>
        <w:autoSpaceDE w:val="0"/>
        <w:autoSpaceDN w:val="0"/>
        <w:adjustRightInd w:val="0"/>
        <w:spacing w:after="0" w:line="17" w:lineRule="exact"/>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19"/>
          <w:szCs w:val="19"/>
        </w:rPr>
        <w:t xml:space="preserve">Sedimentation of the resin has been minimised by careful attention to the formulation. However, any sediment which may have </w:t>
      </w:r>
      <w:proofErr w:type="spellStart"/>
      <w:r>
        <w:rPr>
          <w:rFonts w:ascii="Arial" w:hAnsi="Arial" w:cs="Arial"/>
          <w:sz w:val="19"/>
          <w:szCs w:val="19"/>
        </w:rPr>
        <w:t>occured</w:t>
      </w:r>
      <w:proofErr w:type="spellEnd"/>
      <w:r>
        <w:rPr>
          <w:rFonts w:ascii="Arial" w:hAnsi="Arial" w:cs="Arial"/>
          <w:sz w:val="19"/>
          <w:szCs w:val="19"/>
        </w:rPr>
        <w:t xml:space="preserve"> over long periods of time must be dispersed before removing any material from the container. This dispersion can be carried out (if necessary) by stirring with a broad bladed spatula or gently rolling the can. Take care not to introduce excessive amounts of air during this operation or it may be necessary to re-evacuate the resin. Sedimentation will be accelerated by storage at high temperatures. Sedimentation found in resin packs forms no problem since the sediment is re-mixed when the pack is used.</w:t>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1"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3"/>
          <w:szCs w:val="23"/>
          <w:u w:val="single"/>
        </w:rPr>
        <w:t>Additional Information</w:t>
      </w:r>
    </w:p>
    <w:p w:rsidR="00873605" w:rsidRDefault="00873605" w:rsidP="00873605">
      <w:pPr>
        <w:widowControl w:val="0"/>
        <w:autoSpaceDE w:val="0"/>
        <w:autoSpaceDN w:val="0"/>
        <w:adjustRightInd w:val="0"/>
        <w:spacing w:after="0" w:line="211"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Curing Schedule</w:t>
      </w:r>
    </w:p>
    <w:p w:rsidR="00873605" w:rsidRDefault="00873605" w:rsidP="00873605">
      <w:pPr>
        <w:widowControl w:val="0"/>
        <w:autoSpaceDE w:val="0"/>
        <w:autoSpaceDN w:val="0"/>
        <w:adjustRightInd w:val="0"/>
        <w:spacing w:after="0" w:line="18" w:lineRule="exact"/>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51" w:lineRule="auto"/>
        <w:ind w:right="20"/>
        <w:jc w:val="both"/>
        <w:rPr>
          <w:rFonts w:ascii="Times New Roman" w:hAnsi="Times New Roman" w:cs="Times New Roman"/>
          <w:sz w:val="24"/>
          <w:szCs w:val="24"/>
        </w:rPr>
      </w:pPr>
      <w:proofErr w:type="gramStart"/>
      <w:r>
        <w:rPr>
          <w:rFonts w:ascii="Arial" w:hAnsi="Arial" w:cs="Arial"/>
          <w:sz w:val="19"/>
          <w:szCs w:val="19"/>
        </w:rPr>
        <w:t>Do not heat</w:t>
      </w:r>
      <w:proofErr w:type="gramEnd"/>
      <w:r>
        <w:rPr>
          <w:rFonts w:ascii="Arial" w:hAnsi="Arial" w:cs="Arial"/>
          <w:sz w:val="19"/>
          <w:szCs w:val="19"/>
        </w:rPr>
        <w:t xml:space="preserve"> cure large volumes immediately. Allow these to gel at room temperature and post-cure at high temperature if required (refer to liquid properties for details). Small volumes (250ml) may be heat cured immediately.</w:t>
      </w:r>
    </w:p>
    <w:p w:rsidR="00873605" w:rsidRDefault="00873605" w:rsidP="00873605">
      <w:pPr>
        <w:widowControl w:val="0"/>
        <w:autoSpaceDE w:val="0"/>
        <w:autoSpaceDN w:val="0"/>
        <w:adjustRightInd w:val="0"/>
        <w:spacing w:after="0" w:line="173"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Cleaning</w:t>
      </w:r>
    </w:p>
    <w:p w:rsidR="00873605" w:rsidRDefault="00873605" w:rsidP="00873605">
      <w:pPr>
        <w:widowControl w:val="0"/>
        <w:autoSpaceDE w:val="0"/>
        <w:autoSpaceDN w:val="0"/>
        <w:adjustRightInd w:val="0"/>
        <w:spacing w:after="0" w:line="18" w:lineRule="exact"/>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43" w:lineRule="auto"/>
        <w:ind w:right="20"/>
        <w:jc w:val="both"/>
        <w:rPr>
          <w:rFonts w:ascii="Times New Roman" w:hAnsi="Times New Roman" w:cs="Times New Roman"/>
          <w:sz w:val="24"/>
          <w:szCs w:val="24"/>
        </w:rPr>
      </w:pPr>
      <w:r>
        <w:rPr>
          <w:rFonts w:ascii="Arial" w:hAnsi="Arial" w:cs="Arial"/>
          <w:sz w:val="19"/>
          <w:szCs w:val="19"/>
        </w:rPr>
        <w:t xml:space="preserve">It is far easier for machines &amp; containers to be cleaned before the resin has been allowed to cure. </w:t>
      </w:r>
      <w:proofErr w:type="spellStart"/>
      <w:r>
        <w:rPr>
          <w:rFonts w:ascii="Arial" w:hAnsi="Arial" w:cs="Arial"/>
          <w:sz w:val="19"/>
          <w:szCs w:val="19"/>
        </w:rPr>
        <w:t>Electrolube’s</w:t>
      </w:r>
      <w:proofErr w:type="spellEnd"/>
      <w:r>
        <w:rPr>
          <w:rFonts w:ascii="Arial" w:hAnsi="Arial" w:cs="Arial"/>
          <w:sz w:val="19"/>
          <w:szCs w:val="19"/>
        </w:rPr>
        <w:t xml:space="preserve"> OP9004 is a non-flammable cleaner designed for this purpose. Cured resin may be slowly softened and removed by soaking in our OP9003 Resin Stripper.</w:t>
      </w:r>
    </w:p>
    <w:p w:rsidR="00873605" w:rsidRDefault="00873605" w:rsidP="00873605">
      <w:pPr>
        <w:widowControl w:val="0"/>
        <w:autoSpaceDE w:val="0"/>
        <w:autoSpaceDN w:val="0"/>
        <w:adjustRightInd w:val="0"/>
        <w:spacing w:after="0" w:line="181"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Storage</w:t>
      </w:r>
    </w:p>
    <w:p w:rsidR="00873605" w:rsidRDefault="00873605" w:rsidP="00873605">
      <w:pPr>
        <w:widowControl w:val="0"/>
        <w:autoSpaceDE w:val="0"/>
        <w:autoSpaceDN w:val="0"/>
        <w:adjustRightInd w:val="0"/>
        <w:spacing w:after="0" w:line="21" w:lineRule="exact"/>
        <w:rPr>
          <w:rFonts w:ascii="Times New Roman" w:hAnsi="Times New Roman" w:cs="Times New Roman"/>
          <w:sz w:val="24"/>
          <w:szCs w:val="24"/>
        </w:rPr>
      </w:pPr>
    </w:p>
    <w:p w:rsidR="00873605" w:rsidRDefault="00873605" w:rsidP="00873605">
      <w:pPr>
        <w:widowControl w:val="0"/>
        <w:overflowPunct w:val="0"/>
        <w:autoSpaceDE w:val="0"/>
        <w:autoSpaceDN w:val="0"/>
        <w:adjustRightInd w:val="0"/>
        <w:spacing w:after="0" w:line="255" w:lineRule="auto"/>
        <w:ind w:right="300"/>
        <w:rPr>
          <w:rFonts w:ascii="Times New Roman" w:hAnsi="Times New Roman" w:cs="Times New Roman"/>
          <w:sz w:val="24"/>
          <w:szCs w:val="24"/>
        </w:rPr>
      </w:pPr>
      <w:r>
        <w:rPr>
          <w:rFonts w:ascii="Arial" w:hAnsi="Arial" w:cs="Arial"/>
          <w:sz w:val="19"/>
          <w:szCs w:val="19"/>
        </w:rPr>
        <w:t>When storing under very cold conditions, the hardener may crystallise. If this occurs, simply warm (40</w:t>
      </w:r>
      <w:r>
        <w:rPr>
          <w:rFonts w:ascii="Arial" w:hAnsi="Arial" w:cs="Arial"/>
          <w:sz w:val="24"/>
          <w:szCs w:val="24"/>
        </w:rPr>
        <w:t>°c</w:t>
      </w:r>
      <w:r>
        <w:rPr>
          <w:rFonts w:ascii="Microsoft Sans Serif" w:hAnsi="Microsoft Sans Serif" w:cs="Microsoft Sans Serif"/>
          <w:sz w:val="16"/>
          <w:szCs w:val="16"/>
          <w:lang w:bidi="th-TH"/>
        </w:rPr>
        <w:t>)</w:t>
      </w:r>
      <w:r>
        <w:rPr>
          <w:rFonts w:ascii="Arial" w:hAnsi="Arial" w:cs="Arial"/>
          <w:sz w:val="19"/>
          <w:szCs w:val="19"/>
        </w:rPr>
        <w:t xml:space="preserve"> the container gently until all crystals have re-melted.</w:t>
      </w:r>
    </w:p>
    <w:p w:rsidR="00873605" w:rsidRDefault="00873605" w:rsidP="00873605">
      <w:pPr>
        <w:widowControl w:val="0"/>
        <w:autoSpaceDE w:val="0"/>
        <w:autoSpaceDN w:val="0"/>
        <w:adjustRightInd w:val="0"/>
        <w:spacing w:after="0" w:line="167"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9"/>
          <w:szCs w:val="19"/>
        </w:rPr>
        <w:t>Health &amp; Safety</w:t>
      </w:r>
    </w:p>
    <w:p w:rsidR="00873605" w:rsidRDefault="00873605" w:rsidP="00873605">
      <w:pPr>
        <w:widowControl w:val="0"/>
        <w:autoSpaceDE w:val="0"/>
        <w:autoSpaceDN w:val="0"/>
        <w:adjustRightInd w:val="0"/>
        <w:spacing w:after="0" w:line="17"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9"/>
          <w:szCs w:val="19"/>
        </w:rPr>
        <w:t xml:space="preserve">Always refer to the Health &amp; Safety data sheet before use. These can be downloaded from </w:t>
      </w:r>
      <w:r>
        <w:rPr>
          <w:rFonts w:ascii="Arial" w:hAnsi="Arial" w:cs="Arial"/>
          <w:color w:val="0000FF"/>
          <w:sz w:val="19"/>
          <w:szCs w:val="19"/>
          <w:u w:val="single"/>
        </w:rPr>
        <w:t>www.electrolube.com</w:t>
      </w: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873605" w:rsidRDefault="00873605" w:rsidP="00873605">
      <w:pPr>
        <w:widowControl w:val="0"/>
        <w:autoSpaceDE w:val="0"/>
        <w:autoSpaceDN w:val="0"/>
        <w:adjustRightInd w:val="0"/>
        <w:spacing w:after="0" w:line="200" w:lineRule="exact"/>
        <w:rPr>
          <w:rFonts w:ascii="Times New Roman" w:hAnsi="Times New Roman" w:cs="Times New Roman"/>
          <w:sz w:val="24"/>
          <w:szCs w:val="24"/>
        </w:rPr>
      </w:pPr>
    </w:p>
    <w:p w:rsidR="004A164D" w:rsidRDefault="004A164D" w:rsidP="004A164D">
      <w:pPr>
        <w:widowControl w:val="0"/>
        <w:overflowPunct w:val="0"/>
        <w:autoSpaceDE w:val="0"/>
        <w:autoSpaceDN w:val="0"/>
        <w:adjustRightInd w:val="0"/>
        <w:spacing w:after="0" w:line="214" w:lineRule="auto"/>
        <w:ind w:left="620" w:right="1560" w:hanging="46"/>
        <w:rPr>
          <w:rFonts w:ascii="Calibri" w:hAnsi="Calibri" w:cs="Calibri"/>
          <w:b/>
          <w:sz w:val="20"/>
          <w:szCs w:val="20"/>
        </w:rPr>
      </w:pPr>
    </w:p>
    <w:p w:rsidR="004A164D" w:rsidRPr="00970A70" w:rsidRDefault="004A164D" w:rsidP="004A164D">
      <w:pPr>
        <w:widowControl w:val="0"/>
        <w:overflowPunct w:val="0"/>
        <w:autoSpaceDE w:val="0"/>
        <w:autoSpaceDN w:val="0"/>
        <w:adjustRightInd w:val="0"/>
        <w:spacing w:after="0" w:line="214" w:lineRule="auto"/>
        <w:ind w:left="620" w:right="1560" w:hanging="46"/>
        <w:rPr>
          <w:rFonts w:ascii="Times New Roman" w:hAnsi="Times New Roman" w:cs="Times New Roman"/>
          <w:b/>
          <w:sz w:val="24"/>
          <w:szCs w:val="24"/>
        </w:rPr>
      </w:pPr>
      <w:r w:rsidRPr="00970A70">
        <w:rPr>
          <w:rFonts w:ascii="Calibri" w:hAnsi="Calibri" w:cs="Calibri"/>
          <w:b/>
          <w:sz w:val="20"/>
          <w:szCs w:val="20"/>
        </w:rPr>
        <w:t xml:space="preserve">Regd Off: - Plot no 24 Block no .5, 1st floor, Behind Aurora </w:t>
      </w:r>
      <w:proofErr w:type="gramStart"/>
      <w:r w:rsidRPr="00970A70">
        <w:rPr>
          <w:rFonts w:ascii="Calibri" w:hAnsi="Calibri" w:cs="Calibri"/>
          <w:b/>
          <w:sz w:val="20"/>
          <w:szCs w:val="20"/>
        </w:rPr>
        <w:t>cinema ,</w:t>
      </w:r>
      <w:proofErr w:type="gramEnd"/>
      <w:r w:rsidRPr="00970A70">
        <w:rPr>
          <w:rFonts w:ascii="Calibri" w:hAnsi="Calibri" w:cs="Calibri"/>
          <w:b/>
          <w:sz w:val="20"/>
          <w:szCs w:val="20"/>
        </w:rPr>
        <w:t xml:space="preserve"> opp Sahakari </w:t>
      </w:r>
      <w:r>
        <w:rPr>
          <w:rFonts w:ascii="Calibri" w:hAnsi="Calibri" w:cs="Calibri"/>
          <w:b/>
          <w:sz w:val="20"/>
          <w:szCs w:val="20"/>
        </w:rPr>
        <w:t>b</w:t>
      </w:r>
      <w:r w:rsidRPr="00970A70">
        <w:rPr>
          <w:rFonts w:ascii="Calibri" w:hAnsi="Calibri" w:cs="Calibri"/>
          <w:b/>
          <w:sz w:val="20"/>
          <w:szCs w:val="20"/>
        </w:rPr>
        <w:t>handar, Matunga (C.R) Mumbai – 400019</w:t>
      </w:r>
    </w:p>
    <w:p w:rsidR="004A164D" w:rsidRPr="00970A70" w:rsidRDefault="004A164D" w:rsidP="004A164D">
      <w:pPr>
        <w:widowControl w:val="0"/>
        <w:overflowPunct w:val="0"/>
        <w:autoSpaceDE w:val="0"/>
        <w:autoSpaceDN w:val="0"/>
        <w:adjustRightInd w:val="0"/>
        <w:spacing w:after="0" w:line="220" w:lineRule="auto"/>
        <w:ind w:left="580" w:right="1180"/>
        <w:rPr>
          <w:rFonts w:ascii="Times New Roman" w:hAnsi="Times New Roman" w:cs="Times New Roman"/>
          <w:b/>
          <w:sz w:val="24"/>
          <w:szCs w:val="24"/>
        </w:rPr>
      </w:pPr>
      <w:r w:rsidRPr="00970A70">
        <w:rPr>
          <w:rFonts w:ascii="Calibri" w:hAnsi="Calibri" w:cs="Calibri"/>
          <w:b/>
        </w:rPr>
        <w:t xml:space="preserve">Administration /correspondence  Office </w:t>
      </w:r>
      <w:r w:rsidRPr="00970A70">
        <w:rPr>
          <w:rFonts w:ascii="Calibri" w:hAnsi="Calibri" w:cs="Calibri"/>
          <w:b/>
          <w:sz w:val="19"/>
          <w:szCs w:val="19"/>
        </w:rPr>
        <w:t xml:space="preserve">:- Plot No. 319,Room No.3, Ranchoddas Terrace </w:t>
      </w:r>
      <w:r>
        <w:rPr>
          <w:rFonts w:ascii="Calibri" w:hAnsi="Calibri" w:cs="Calibri"/>
          <w:b/>
          <w:sz w:val="19"/>
          <w:szCs w:val="19"/>
        </w:rPr>
        <w:t>b</w:t>
      </w:r>
      <w:r w:rsidRPr="00970A70">
        <w:rPr>
          <w:rFonts w:ascii="Calibri" w:hAnsi="Calibri" w:cs="Calibri"/>
          <w:b/>
          <w:sz w:val="19"/>
          <w:szCs w:val="19"/>
        </w:rPr>
        <w:t>uilding ,sir</w:t>
      </w:r>
      <w:r w:rsidRPr="00970A70">
        <w:rPr>
          <w:rFonts w:ascii="Calibri" w:hAnsi="Calibri" w:cs="Calibri"/>
          <w:b/>
        </w:rPr>
        <w:t xml:space="preserve"> </w:t>
      </w:r>
      <w:r w:rsidRPr="00970A70">
        <w:rPr>
          <w:rFonts w:ascii="Calibri" w:hAnsi="Calibri" w:cs="Calibri"/>
          <w:b/>
          <w:sz w:val="19"/>
          <w:szCs w:val="19"/>
        </w:rPr>
        <w:t>Bhalchandra Road, opp  Hira House, Near Chhatre Maternity Hospital, Matunga (C.R) Mumbai – 400019 Tel :- +91 22 24148378 / 24146390</w:t>
      </w:r>
    </w:p>
    <w:p w:rsidR="004A164D" w:rsidRPr="00970A70" w:rsidRDefault="004A164D" w:rsidP="004A164D">
      <w:pPr>
        <w:widowControl w:val="0"/>
        <w:autoSpaceDE w:val="0"/>
        <w:autoSpaceDN w:val="0"/>
        <w:adjustRightInd w:val="0"/>
        <w:spacing w:after="0" w:line="240" w:lineRule="auto"/>
        <w:rPr>
          <w:rFonts w:ascii="Calibri" w:hAnsi="Calibri" w:cs="Calibri"/>
          <w:b/>
          <w:sz w:val="20"/>
          <w:szCs w:val="20"/>
        </w:rPr>
      </w:pPr>
      <w:r>
        <w:rPr>
          <w:rFonts w:ascii="Calibri" w:hAnsi="Calibri" w:cs="Calibri"/>
          <w:b/>
          <w:sz w:val="20"/>
          <w:szCs w:val="20"/>
        </w:rPr>
        <w:t xml:space="preserve">              </w:t>
      </w:r>
      <w:proofErr w:type="gramStart"/>
      <w:r w:rsidRPr="00970A70">
        <w:rPr>
          <w:rFonts w:ascii="Calibri" w:hAnsi="Calibri" w:cs="Calibri"/>
          <w:b/>
          <w:sz w:val="20"/>
          <w:szCs w:val="20"/>
        </w:rPr>
        <w:t>Mob :-</w:t>
      </w:r>
      <w:proofErr w:type="gramEnd"/>
      <w:r w:rsidRPr="00970A70">
        <w:rPr>
          <w:rFonts w:ascii="Calibri" w:hAnsi="Calibri" w:cs="Calibri"/>
          <w:b/>
          <w:sz w:val="20"/>
          <w:szCs w:val="20"/>
        </w:rPr>
        <w:t xml:space="preserve"> MR NILESH MEHTA +91 9820142066</w:t>
      </w:r>
      <w:r>
        <w:rPr>
          <w:rFonts w:ascii="Calibri" w:hAnsi="Calibri" w:cs="Calibri"/>
          <w:b/>
          <w:sz w:val="20"/>
          <w:szCs w:val="20"/>
        </w:rPr>
        <w:t xml:space="preserve"> / +91 8850378208/+91 9029042066</w:t>
      </w:r>
    </w:p>
    <w:p w:rsidR="004A164D" w:rsidRPr="004A164D" w:rsidRDefault="004A164D" w:rsidP="0085613F">
      <w:pPr>
        <w:rPr>
          <w:rFonts w:ascii="Times New Roman" w:hAnsi="Times New Roman" w:cs="Times New Roman"/>
          <w:sz w:val="24"/>
          <w:szCs w:val="24"/>
        </w:rPr>
      </w:pPr>
      <w:r w:rsidRPr="00970A70">
        <w:rPr>
          <w:rFonts w:ascii="Calibri" w:hAnsi="Calibri" w:cs="Calibri"/>
          <w:b/>
          <w:sz w:val="20"/>
          <w:szCs w:val="20"/>
        </w:rPr>
        <w:t xml:space="preserve"> </w:t>
      </w:r>
      <w:r>
        <w:rPr>
          <w:rFonts w:ascii="Calibri" w:hAnsi="Calibri" w:cs="Calibri"/>
          <w:b/>
          <w:sz w:val="20"/>
          <w:szCs w:val="20"/>
        </w:rPr>
        <w:t xml:space="preserve">             </w:t>
      </w:r>
      <w:r w:rsidRPr="00970A70">
        <w:rPr>
          <w:rFonts w:ascii="Calibri" w:hAnsi="Calibri" w:cs="Calibri"/>
          <w:b/>
          <w:sz w:val="20"/>
          <w:szCs w:val="20"/>
        </w:rPr>
        <w:t xml:space="preserve">Email </w:t>
      </w:r>
      <w:proofErr w:type="gramStart"/>
      <w:r w:rsidRPr="00970A70">
        <w:rPr>
          <w:rFonts w:ascii="Calibri" w:hAnsi="Calibri" w:cs="Calibri"/>
          <w:b/>
          <w:sz w:val="20"/>
          <w:szCs w:val="20"/>
        </w:rPr>
        <w:t>Id :-</w:t>
      </w:r>
      <w:proofErr w:type="gramEnd"/>
      <w:r w:rsidRPr="00970A70">
        <w:rPr>
          <w:rFonts w:ascii="Calibri" w:hAnsi="Calibri" w:cs="Calibri"/>
          <w:b/>
          <w:sz w:val="20"/>
          <w:szCs w:val="20"/>
        </w:rPr>
        <w:t xml:space="preserve">   </w:t>
      </w:r>
      <w:hyperlink r:id="rId15" w:history="1">
        <w:r w:rsidRPr="00970A70">
          <w:rPr>
            <w:rFonts w:ascii="Calibri" w:hAnsi="Calibri" w:cs="Calibri"/>
            <w:b/>
            <w:sz w:val="20"/>
            <w:szCs w:val="20"/>
          </w:rPr>
          <w:t xml:space="preserve"> </w:t>
        </w:r>
        <w:r w:rsidRPr="00970A70">
          <w:rPr>
            <w:rFonts w:ascii="Cambria" w:hAnsi="Cambria" w:cs="Cambria"/>
            <w:b/>
            <w:color w:val="0000FF"/>
            <w:sz w:val="20"/>
            <w:szCs w:val="20"/>
            <w:u w:val="single"/>
          </w:rPr>
          <w:t>info@arihantchemcorp.com</w:t>
        </w:r>
      </w:hyperlink>
      <w:r>
        <w:rPr>
          <w:rFonts w:ascii="Calibri" w:hAnsi="Calibri" w:cs="Calibri"/>
          <w:b/>
          <w:sz w:val="20"/>
          <w:szCs w:val="20"/>
        </w:rPr>
        <w:t>,</w:t>
      </w:r>
      <w:r w:rsidRPr="00970A70">
        <w:rPr>
          <w:rFonts w:ascii="Calibri" w:hAnsi="Calibri" w:cs="Calibri"/>
          <w:b/>
          <w:sz w:val="20"/>
          <w:szCs w:val="20"/>
        </w:rPr>
        <w:t xml:space="preserve"> </w:t>
      </w:r>
      <w:r>
        <w:rPr>
          <w:rFonts w:ascii="Calibri" w:hAnsi="Calibri" w:cs="Calibri"/>
          <w:b/>
          <w:sz w:val="20"/>
          <w:szCs w:val="20"/>
        </w:rPr>
        <w:t>or</w:t>
      </w:r>
      <w:r w:rsidRPr="00970A70">
        <w:rPr>
          <w:rFonts w:ascii="Calibri" w:hAnsi="Calibri" w:cs="Calibri"/>
          <w:b/>
          <w:sz w:val="20"/>
          <w:szCs w:val="20"/>
        </w:rPr>
        <w:t xml:space="preserve">  </w:t>
      </w:r>
      <w:hyperlink r:id="rId16" w:history="1">
        <w:r w:rsidRPr="00970A70">
          <w:rPr>
            <w:rFonts w:ascii="Calibri" w:hAnsi="Calibri" w:cs="Calibri"/>
            <w:b/>
            <w:color w:val="0000FF"/>
            <w:sz w:val="20"/>
            <w:szCs w:val="20"/>
          </w:rPr>
          <w:t xml:space="preserve"> </w:t>
        </w:r>
        <w:r w:rsidRPr="00970A70">
          <w:rPr>
            <w:rFonts w:ascii="Calibri" w:hAnsi="Calibri" w:cs="Calibri"/>
            <w:b/>
            <w:color w:val="0000FF"/>
            <w:sz w:val="20"/>
            <w:szCs w:val="20"/>
            <w:u w:val="single"/>
          </w:rPr>
          <w:t>nilesh@arihantchemcorp.co</w:t>
        </w:r>
      </w:hyperlink>
      <w:r w:rsidRPr="00970A70">
        <w:rPr>
          <w:rFonts w:ascii="Calibri" w:hAnsi="Calibri" w:cs="Calibri"/>
          <w:b/>
          <w:color w:val="0000FF"/>
          <w:sz w:val="20"/>
          <w:szCs w:val="20"/>
          <w:u w:val="single"/>
        </w:rPr>
        <w:t xml:space="preserve">m </w:t>
      </w:r>
      <w:r w:rsidRPr="00970A70">
        <w:rPr>
          <w:rFonts w:ascii="Calibri" w:hAnsi="Calibri" w:cs="Calibri"/>
          <w:b/>
          <w:sz w:val="20"/>
          <w:szCs w:val="20"/>
        </w:rPr>
        <w:t xml:space="preserve"> </w:t>
      </w:r>
    </w:p>
    <w:sectPr w:rsidR="004A164D" w:rsidRPr="004A164D" w:rsidSect="00391305">
      <w:pgSz w:w="11907" w:h="16839" w:code="9"/>
      <w:pgMar w:top="426" w:right="600" w:bottom="709" w:left="860" w:header="720" w:footer="720" w:gutter="0"/>
      <w:cols w:space="720" w:equalWidth="0">
        <w:col w:w="10780"/>
      </w:cols>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8BE"/>
    <w:multiLevelType w:val="hybridMultilevel"/>
    <w:tmpl w:val="00006DF1"/>
    <w:lvl w:ilvl="0" w:tplc="00005AF1">
      <w:start w:val="1"/>
      <w:numFmt w:val="bullet"/>
      <w:lvlText w:val="&lt;"/>
      <w:lvlJc w:val="left"/>
      <w:pPr>
        <w:tabs>
          <w:tab w:val="num" w:pos="720"/>
        </w:tabs>
        <w:ind w:left="720" w:hanging="360"/>
      </w:pPr>
    </w:lvl>
    <w:lvl w:ilvl="1" w:tplc="000041BB">
      <w:start w:val="50"/>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CD6"/>
    <w:multiLevelType w:val="hybridMultilevel"/>
    <w:tmpl w:val="000072AE"/>
    <w:lvl w:ilvl="0" w:tplc="0000695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90C"/>
    <w:multiLevelType w:val="hybridMultilevel"/>
    <w:tmpl w:val="00000F3E"/>
    <w:lvl w:ilvl="0" w:tplc="00000099">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3D6C"/>
    <w:multiLevelType w:val="hybridMultilevel"/>
    <w:tmpl w:val="00007E87"/>
    <w:lvl w:ilvl="0" w:tplc="0000390C">
      <w:start w:val="1"/>
      <w:numFmt w:val="bullet"/>
      <w:lvlText w:val="&lt;"/>
      <w:lvlJc w:val="left"/>
      <w:pPr>
        <w:tabs>
          <w:tab w:val="num" w:pos="720"/>
        </w:tabs>
        <w:ind w:left="720" w:hanging="360"/>
      </w:pPr>
    </w:lvl>
    <w:lvl w:ilvl="1" w:tplc="00000F3E">
      <w:start w:val="1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823"/>
    <w:multiLevelType w:val="hybridMultilevel"/>
    <w:tmpl w:val="00006952"/>
    <w:lvl w:ilvl="0" w:tplc="00005F90">
      <w:start w:val="1"/>
      <w:numFmt w:val="bullet"/>
      <w:lvlText w:val="&lt;"/>
      <w:lvlJc w:val="left"/>
      <w:pPr>
        <w:tabs>
          <w:tab w:val="num" w:pos="720"/>
        </w:tabs>
        <w:ind w:left="720" w:hanging="360"/>
      </w:pPr>
    </w:lvl>
    <w:lvl w:ilvl="1" w:tplc="00001649">
      <w:start w:val="20"/>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91C"/>
    <w:multiLevelType w:val="hybridMultilevel"/>
    <w:tmpl w:val="00004D06"/>
    <w:lvl w:ilvl="0" w:tplc="00004DB7">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AE1"/>
    <w:multiLevelType w:val="hybridMultilevel"/>
    <w:tmpl w:val="00002EA6"/>
    <w:lvl w:ilvl="0" w:tplc="000012DB">
      <w:start w:val="1"/>
      <w:numFmt w:val="bullet"/>
      <w:lvlText w:val="&lt;"/>
      <w:lvlJc w:val="left"/>
      <w:pPr>
        <w:tabs>
          <w:tab w:val="num" w:pos="720"/>
        </w:tabs>
        <w:ind w:left="720" w:hanging="360"/>
      </w:pPr>
    </w:lvl>
    <w:lvl w:ilvl="1" w:tplc="0000153C">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AF1"/>
    <w:multiLevelType w:val="hybridMultilevel"/>
    <w:tmpl w:val="000041BB"/>
    <w:lvl w:ilvl="0" w:tplc="000026E9">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F90"/>
    <w:multiLevelType w:val="hybridMultilevel"/>
    <w:tmpl w:val="00001649"/>
    <w:lvl w:ilvl="0" w:tplc="00006DF1">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6784"/>
    <w:multiLevelType w:val="hybridMultilevel"/>
    <w:tmpl w:val="00004AE1"/>
    <w:lvl w:ilvl="0" w:tplc="00003D6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3"/>
  </w:num>
  <w:num w:numId="3">
    <w:abstractNumId w:val="5"/>
  </w:num>
  <w:num w:numId="4">
    <w:abstractNumId w:val="12"/>
  </w:num>
  <w:num w:numId="5">
    <w:abstractNumId w:val="11"/>
  </w:num>
  <w:num w:numId="6">
    <w:abstractNumId w:val="2"/>
  </w:num>
  <w:num w:numId="7">
    <w:abstractNumId w:val="3"/>
  </w:num>
  <w:num w:numId="8">
    <w:abstractNumId w:val="6"/>
  </w:num>
  <w:num w:numId="9">
    <w:abstractNumId w:val="1"/>
  </w:num>
  <w:num w:numId="10">
    <w:abstractNumId w:val="9"/>
  </w:num>
  <w:num w:numId="11">
    <w:abstractNumId w:val="8"/>
  </w:num>
  <w:num w:numId="12">
    <w:abstractNumId w:val="4"/>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7248B"/>
    <w:rsid w:val="0001655C"/>
    <w:rsid w:val="00092B6F"/>
    <w:rsid w:val="000A369C"/>
    <w:rsid w:val="000C65D7"/>
    <w:rsid w:val="000D57BD"/>
    <w:rsid w:val="00150C98"/>
    <w:rsid w:val="001D7529"/>
    <w:rsid w:val="001E2239"/>
    <w:rsid w:val="001F15F7"/>
    <w:rsid w:val="0026090F"/>
    <w:rsid w:val="002B536D"/>
    <w:rsid w:val="00391305"/>
    <w:rsid w:val="003A4ED3"/>
    <w:rsid w:val="003B7B26"/>
    <w:rsid w:val="003D11EC"/>
    <w:rsid w:val="0042086F"/>
    <w:rsid w:val="00423FBB"/>
    <w:rsid w:val="004301A9"/>
    <w:rsid w:val="00472832"/>
    <w:rsid w:val="00492261"/>
    <w:rsid w:val="004A164D"/>
    <w:rsid w:val="004E5A8D"/>
    <w:rsid w:val="005E0329"/>
    <w:rsid w:val="00657CEE"/>
    <w:rsid w:val="00661975"/>
    <w:rsid w:val="00690E68"/>
    <w:rsid w:val="006B37A9"/>
    <w:rsid w:val="006C6332"/>
    <w:rsid w:val="00724574"/>
    <w:rsid w:val="00725CE8"/>
    <w:rsid w:val="00732185"/>
    <w:rsid w:val="00741DFF"/>
    <w:rsid w:val="007C544E"/>
    <w:rsid w:val="0085613F"/>
    <w:rsid w:val="00873605"/>
    <w:rsid w:val="00875913"/>
    <w:rsid w:val="008A56E1"/>
    <w:rsid w:val="009A34D2"/>
    <w:rsid w:val="009D76D8"/>
    <w:rsid w:val="00A41EDF"/>
    <w:rsid w:val="00A728EB"/>
    <w:rsid w:val="00A908F5"/>
    <w:rsid w:val="00AA46B3"/>
    <w:rsid w:val="00AB432A"/>
    <w:rsid w:val="00B97CB4"/>
    <w:rsid w:val="00BB248C"/>
    <w:rsid w:val="00C20F4B"/>
    <w:rsid w:val="00CA23E6"/>
    <w:rsid w:val="00CA2EFC"/>
    <w:rsid w:val="00CA3A15"/>
    <w:rsid w:val="00CB68E8"/>
    <w:rsid w:val="00CE511D"/>
    <w:rsid w:val="00CF4DF7"/>
    <w:rsid w:val="00D84562"/>
    <w:rsid w:val="00E15C8B"/>
    <w:rsid w:val="00E52083"/>
    <w:rsid w:val="00EC08A7"/>
    <w:rsid w:val="00F25C83"/>
    <w:rsid w:val="00F7248B"/>
    <w:rsid w:val="00FD7BF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8B"/>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48B"/>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F7248B"/>
    <w:rPr>
      <w:rFonts w:ascii="Tahoma" w:hAnsi="Tahoma" w:cs="Tahoma"/>
      <w:sz w:val="16"/>
      <w:szCs w:val="16"/>
    </w:rPr>
  </w:style>
  <w:style w:type="paragraph" w:styleId="NoSpacing">
    <w:name w:val="No Spacing"/>
    <w:uiPriority w:val="1"/>
    <w:qFormat/>
    <w:rsid w:val="00661975"/>
    <w:pPr>
      <w:spacing w:after="0" w:line="240" w:lineRule="auto"/>
    </w:pPr>
    <w:rPr>
      <w:rFonts w:eastAsiaTheme="minorEastAsia"/>
      <w:lang w:val="en-IN" w:eastAsia="en-IN"/>
    </w:rPr>
  </w:style>
  <w:style w:type="character" w:styleId="Hyperlink">
    <w:name w:val="Hyperlink"/>
    <w:basedOn w:val="DefaultParagraphFont"/>
    <w:uiPriority w:val="99"/>
    <w:unhideWhenUsed/>
    <w:rsid w:val="000C65D7"/>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hantchemcorp.com" TargetMode="External"/><Relationship Id="rId13" Type="http://schemas.openxmlformats.org/officeDocument/2006/relationships/hyperlink" Target="mailto:info@arihantchemcor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ilesh@arihantchemcorp.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ilesh@arihantchemcorp.com" TargetMode="External"/><Relationship Id="rId5" Type="http://schemas.openxmlformats.org/officeDocument/2006/relationships/image" Target="media/image1.jpeg"/><Relationship Id="rId15" Type="http://schemas.openxmlformats.org/officeDocument/2006/relationships/hyperlink" Target="mailto:info@arihantchemcorp.com" TargetMode="External"/><Relationship Id="rId10" Type="http://schemas.openxmlformats.org/officeDocument/2006/relationships/hyperlink" Target="mailto:info@arihantchemcorp.com" TargetMode="External"/><Relationship Id="rId4" Type="http://schemas.openxmlformats.org/officeDocument/2006/relationships/webSettings" Target="webSettings.xml"/><Relationship Id="rId9" Type="http://schemas.openxmlformats.org/officeDocument/2006/relationships/hyperlink" Target="mailto:nilesh@arihantchemcorp.com" TargetMode="External"/><Relationship Id="rId14" Type="http://schemas.openxmlformats.org/officeDocument/2006/relationships/hyperlink" Target="mailto:nilesh@arihantchem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OUTLOOK TEAM</dc:creator>
  <cp:lastModifiedBy>jenil</cp:lastModifiedBy>
  <cp:revision>7</cp:revision>
  <dcterms:created xsi:type="dcterms:W3CDTF">2018-10-11T07:06:00Z</dcterms:created>
  <dcterms:modified xsi:type="dcterms:W3CDTF">2018-12-15T08:42:00Z</dcterms:modified>
</cp:coreProperties>
</file>